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DF" w:rsidRPr="008B31DF" w:rsidRDefault="008B31DF" w:rsidP="008B31DF">
      <w:pPr>
        <w:jc w:val="center"/>
        <w:rPr>
          <w:sz w:val="72"/>
          <w:szCs w:val="72"/>
        </w:rPr>
      </w:pPr>
      <w:r>
        <w:br/>
      </w:r>
      <w:r>
        <w:rPr>
          <w:sz w:val="72"/>
          <w:szCs w:val="72"/>
        </w:rPr>
        <w:br/>
      </w:r>
      <w:r>
        <w:rPr>
          <w:sz w:val="72"/>
          <w:szCs w:val="72"/>
        </w:rPr>
        <w:br/>
      </w:r>
      <w:r>
        <w:rPr>
          <w:sz w:val="72"/>
          <w:szCs w:val="72"/>
        </w:rPr>
        <w:br/>
      </w:r>
      <w:r w:rsidR="00D55AEA" w:rsidRPr="008B31DF">
        <w:rPr>
          <w:sz w:val="72"/>
          <w:szCs w:val="72"/>
        </w:rPr>
        <w:t>Hoe nieuwe leden te werven</w:t>
      </w:r>
      <w:r w:rsidR="00E154D7">
        <w:rPr>
          <w:sz w:val="72"/>
          <w:szCs w:val="72"/>
        </w:rPr>
        <w:br/>
        <w:t>met een</w:t>
      </w:r>
      <w:r w:rsidR="00E154D7">
        <w:rPr>
          <w:sz w:val="72"/>
          <w:szCs w:val="72"/>
        </w:rPr>
        <w:br/>
        <w:t>“Walk in” middag.</w:t>
      </w:r>
      <w:r>
        <w:rPr>
          <w:sz w:val="72"/>
          <w:szCs w:val="72"/>
        </w:rPr>
        <w:br/>
      </w:r>
      <w:r>
        <w:br/>
        <w:t>Auteur: Thijs Op het Roodt</w:t>
      </w:r>
      <w:r>
        <w:br/>
        <w:t>Copyright: Bridge Office</w:t>
      </w:r>
      <w:r>
        <w:br/>
      </w:r>
      <w:r w:rsidR="00D55AEA" w:rsidRPr="008B31DF">
        <w:rPr>
          <w:sz w:val="72"/>
          <w:szCs w:val="72"/>
        </w:rPr>
        <w:br/>
      </w:r>
      <w:r w:rsidR="00D55AEA" w:rsidRPr="008B31DF">
        <w:rPr>
          <w:sz w:val="72"/>
          <w:szCs w:val="72"/>
        </w:rPr>
        <w:br/>
      </w:r>
    </w:p>
    <w:p w:rsidR="000B1FB0" w:rsidRDefault="000B1FB0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6049605"/>
        <w:docPartObj>
          <w:docPartGallery w:val="Table of Contents"/>
          <w:docPartUnique/>
        </w:docPartObj>
      </w:sdtPr>
      <w:sdtEndPr/>
      <w:sdtContent>
        <w:p w:rsidR="000B1FB0" w:rsidRDefault="000B1FB0">
          <w:pPr>
            <w:pStyle w:val="Kopvaninhoudsopgave"/>
          </w:pPr>
          <w:r w:rsidRPr="00547703">
            <w:rPr>
              <w:color w:val="auto"/>
            </w:rPr>
            <w:t>Inhoud</w:t>
          </w:r>
          <w:r w:rsidRPr="00547703">
            <w:rPr>
              <w:color w:val="auto"/>
            </w:rPr>
            <w:br/>
          </w:r>
        </w:p>
        <w:p w:rsidR="00E154D7" w:rsidRDefault="001E276C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 w:rsidR="000B1FB0">
            <w:instrText xml:space="preserve"> TOC \o "1-3" \h \z \u </w:instrText>
          </w:r>
          <w:r>
            <w:fldChar w:fldCharType="separate"/>
          </w:r>
          <w:hyperlink w:anchor="_Toc291151073" w:history="1">
            <w:r w:rsidR="00E154D7" w:rsidRPr="000A59CB">
              <w:rPr>
                <w:rStyle w:val="Hyperlink"/>
                <w:noProof/>
              </w:rPr>
              <w:t>Walk in middag</w:t>
            </w:r>
            <w:r w:rsidR="00E154D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4" w:history="1">
            <w:r w:rsidR="00E154D7" w:rsidRPr="000A59CB">
              <w:rPr>
                <w:rStyle w:val="Hyperlink"/>
                <w:noProof/>
              </w:rPr>
              <w:t>Voor u als vereniging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_Toc291151074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4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5" w:history="1">
            <w:r w:rsidR="00E154D7" w:rsidRPr="000A59CB">
              <w:rPr>
                <w:rStyle w:val="Hyperlink"/>
                <w:noProof/>
              </w:rPr>
              <w:t>Wij hebben voldoende interesse. Wat nu?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_Toc291151075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5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6" w:history="1">
            <w:r w:rsidR="00E154D7" w:rsidRPr="000A59CB">
              <w:rPr>
                <w:rStyle w:val="Hyperlink"/>
                <w:noProof/>
              </w:rPr>
              <w:t>De voorbereiding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_Toc291151076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7" w:history="1">
            <w:r w:rsidR="00E154D7" w:rsidRPr="000A59CB">
              <w:rPr>
                <w:rStyle w:val="Hyperlink"/>
                <w:noProof/>
              </w:rPr>
              <w:t>Wanneer begint het begeleid bridgen?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_Toc291151077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8" w:history="1">
            <w:r w:rsidR="00E154D7" w:rsidRPr="000A59CB">
              <w:rPr>
                <w:rStyle w:val="Hyperlink"/>
                <w:noProof/>
              </w:rPr>
              <w:t>Wie zijn de begeleiders?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_Toc291151078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79" w:history="1">
            <w:r w:rsidR="00E154D7" w:rsidRPr="000A59CB">
              <w:rPr>
                <w:rStyle w:val="Hyperlink"/>
                <w:noProof/>
              </w:rPr>
              <w:t>Wanneer worden deze ingezet?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_Toc291151079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0" w:history="1">
            <w:r w:rsidR="00E154D7" w:rsidRPr="000A59CB">
              <w:rPr>
                <w:rStyle w:val="Hyperlink"/>
                <w:noProof/>
              </w:rPr>
              <w:t>Hoelang laat u ze begeleid spelen?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_Toc291151080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1" w:history="1">
            <w:r w:rsidR="00E154D7" w:rsidRPr="000A59CB">
              <w:rPr>
                <w:rStyle w:val="Hyperlink"/>
                <w:noProof/>
              </w:rPr>
              <w:t>Wie doet de cursus bieden?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_Toc291151081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2" w:history="1">
            <w:r w:rsidR="00E154D7" w:rsidRPr="000A59CB">
              <w:rPr>
                <w:rStyle w:val="Hyperlink"/>
                <w:noProof/>
              </w:rPr>
              <w:t>Wanneer is de cursus bieden?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_Toc291151082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3" w:history="1">
            <w:r w:rsidR="00E154D7" w:rsidRPr="000A59CB">
              <w:rPr>
                <w:rStyle w:val="Hyperlink"/>
                <w:noProof/>
              </w:rPr>
              <w:t>Wanneer voegt u de cursisten in uw laagste groep in?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_Toc291151083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6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4" w:history="1">
            <w:r w:rsidR="00E154D7" w:rsidRPr="000A59CB">
              <w:rPr>
                <w:rStyle w:val="Hyperlink"/>
                <w:noProof/>
              </w:rPr>
              <w:t>Waar hebben wij het over.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_Toc291151084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5" w:history="1">
            <w:r w:rsidR="00E154D7" w:rsidRPr="000A59CB">
              <w:rPr>
                <w:rStyle w:val="Hyperlink"/>
                <w:noProof/>
              </w:rPr>
              <w:t>Week 1: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_Toc291151085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6" w:history="1">
            <w:r w:rsidR="00E154D7" w:rsidRPr="000A59CB">
              <w:rPr>
                <w:rStyle w:val="Hyperlink"/>
                <w:noProof/>
              </w:rPr>
              <w:t>Week 2: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_Toc291151086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7" w:history="1">
            <w:r w:rsidR="00E154D7" w:rsidRPr="000A59CB">
              <w:rPr>
                <w:rStyle w:val="Hyperlink"/>
                <w:noProof/>
              </w:rPr>
              <w:t>Week 3: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_Toc291151087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8" w:history="1">
            <w:r w:rsidR="00E154D7" w:rsidRPr="000A59CB">
              <w:rPr>
                <w:rStyle w:val="Hyperlink"/>
                <w:noProof/>
              </w:rPr>
              <w:t>Week 4: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_Toc291151088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89" w:history="1">
            <w:r w:rsidR="00E154D7" w:rsidRPr="000A59CB">
              <w:rPr>
                <w:rStyle w:val="Hyperlink"/>
                <w:noProof/>
              </w:rPr>
              <w:t>Week 5: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_Toc291151089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90" w:history="1">
            <w:r w:rsidR="00E154D7" w:rsidRPr="000A59CB">
              <w:rPr>
                <w:rStyle w:val="Hyperlink"/>
                <w:noProof/>
              </w:rPr>
              <w:t>Week 6: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_Toc291151090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7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91" w:history="1">
            <w:r w:rsidR="00E154D7" w:rsidRPr="000A59CB">
              <w:rPr>
                <w:rStyle w:val="Hyperlink"/>
                <w:noProof/>
              </w:rPr>
              <w:t>Week 7: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_Toc291151091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8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92" w:history="1">
            <w:r w:rsidR="00E154D7" w:rsidRPr="000A59CB">
              <w:rPr>
                <w:rStyle w:val="Hyperlink"/>
                <w:noProof/>
              </w:rPr>
              <w:t>Week 8: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_Toc291151092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8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E154D7" w:rsidRDefault="0005750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NL"/>
            </w:rPr>
          </w:pPr>
          <w:hyperlink w:anchor="_Toc291151093" w:history="1">
            <w:r w:rsidR="00E154D7" w:rsidRPr="000A59CB">
              <w:rPr>
                <w:rStyle w:val="Hyperlink"/>
                <w:noProof/>
              </w:rPr>
              <w:t>Behandel tabel</w:t>
            </w:r>
            <w:r w:rsidR="00E154D7">
              <w:rPr>
                <w:noProof/>
                <w:webHidden/>
              </w:rPr>
              <w:tab/>
            </w:r>
            <w:r w:rsidR="001E276C">
              <w:rPr>
                <w:noProof/>
                <w:webHidden/>
              </w:rPr>
              <w:fldChar w:fldCharType="begin"/>
            </w:r>
            <w:r w:rsidR="00E154D7">
              <w:rPr>
                <w:noProof/>
                <w:webHidden/>
              </w:rPr>
              <w:instrText xml:space="preserve"> PAGEREF _Toc291151093 \h </w:instrText>
            </w:r>
            <w:r w:rsidR="001E276C">
              <w:rPr>
                <w:noProof/>
                <w:webHidden/>
              </w:rPr>
            </w:r>
            <w:r w:rsidR="001E276C">
              <w:rPr>
                <w:noProof/>
                <w:webHidden/>
              </w:rPr>
              <w:fldChar w:fldCharType="separate"/>
            </w:r>
            <w:r w:rsidR="00112052">
              <w:rPr>
                <w:noProof/>
                <w:webHidden/>
              </w:rPr>
              <w:t>9</w:t>
            </w:r>
            <w:r w:rsidR="001E276C">
              <w:rPr>
                <w:noProof/>
                <w:webHidden/>
              </w:rPr>
              <w:fldChar w:fldCharType="end"/>
            </w:r>
          </w:hyperlink>
        </w:p>
        <w:p w:rsidR="000B1FB0" w:rsidRDefault="001E276C">
          <w:r>
            <w:fldChar w:fldCharType="end"/>
          </w:r>
        </w:p>
      </w:sdtContent>
    </w:sdt>
    <w:p w:rsidR="000B1FB0" w:rsidRDefault="000B1FB0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C16CE4" w:rsidRDefault="00C16CE4" w:rsidP="00C16CE4">
      <w:pPr>
        <w:pStyle w:val="Kop1"/>
      </w:pPr>
      <w:r>
        <w:lastRenderedPageBreak/>
        <w:br/>
      </w:r>
      <w:bookmarkStart w:id="0" w:name="_Toc291148145"/>
      <w:bookmarkStart w:id="1" w:name="_Toc291151073"/>
      <w:r>
        <w:t>Walk in middag</w:t>
      </w:r>
      <w:bookmarkEnd w:id="0"/>
      <w:bookmarkEnd w:id="1"/>
    </w:p>
    <w:p w:rsidR="00C16CE4" w:rsidRDefault="00C16CE4">
      <w:r>
        <w:br/>
      </w:r>
      <w:r w:rsidR="00D55AEA">
        <w:t>Een van de manieren om nieuwe leden te werven is een “</w:t>
      </w:r>
      <w:r w:rsidR="00547703" w:rsidRPr="00547703">
        <w:rPr>
          <w:b/>
        </w:rPr>
        <w:t>W</w:t>
      </w:r>
      <w:r w:rsidR="00D55AEA" w:rsidRPr="00547703">
        <w:rPr>
          <w:b/>
        </w:rPr>
        <w:t>alk in</w:t>
      </w:r>
      <w:r w:rsidR="00D55AEA">
        <w:t>” middag organiseren.</w:t>
      </w:r>
      <w:r w:rsidR="00D55AEA">
        <w:br/>
      </w:r>
      <w:r>
        <w:t>Maak een klein wervend stukje voor u regionale krant met wat u gaat doen.</w:t>
      </w:r>
      <w:r>
        <w:br/>
        <w:t>Nodig daarin iedereen uit die kaarten leuk vindt.</w:t>
      </w:r>
      <w:r>
        <w:br/>
      </w:r>
      <w:r>
        <w:br/>
        <w:t xml:space="preserve">Appelleer ook naar de </w:t>
      </w:r>
      <w:r w:rsidR="000F7B91">
        <w:t>Rikkers</w:t>
      </w:r>
      <w:r>
        <w:t>, klaverjassers en welk spel dat bij u in de regio gespeeld wordt.</w:t>
      </w:r>
      <w:r>
        <w:br/>
        <w:t>Maar ook de mensen die een rustig avondje door willen brengen met een hobby.</w:t>
      </w:r>
    </w:p>
    <w:p w:rsidR="00C16CE4" w:rsidRDefault="00C16CE4">
      <w:r>
        <w:t xml:space="preserve">Dat bridgen leuk is, dat weten wij. </w:t>
      </w:r>
      <w:r w:rsidR="00547703">
        <w:br/>
      </w:r>
      <w:r>
        <w:t xml:space="preserve">Maar dat vinden al andere verenigingen in uw gemeente van hun </w:t>
      </w:r>
      <w:r w:rsidR="000F7B91">
        <w:t xml:space="preserve">vereniging </w:t>
      </w:r>
      <w:r>
        <w:t xml:space="preserve">ook. </w:t>
      </w:r>
      <w:r w:rsidR="00547703">
        <w:br/>
      </w:r>
      <w:r>
        <w:t>Daar onderscheidt bridge zich niet van de andere</w:t>
      </w:r>
      <w:r w:rsidR="00547703">
        <w:t xml:space="preserve"> verenigingen</w:t>
      </w:r>
      <w:r>
        <w:t>.</w:t>
      </w:r>
      <w:r>
        <w:br/>
        <w:t xml:space="preserve">Maar een </w:t>
      </w:r>
      <w:r w:rsidRPr="00547703">
        <w:rPr>
          <w:b/>
        </w:rPr>
        <w:t>Walk in</w:t>
      </w:r>
      <w:r>
        <w:t xml:space="preserve"> middag, dat is nieuw.</w:t>
      </w:r>
      <w:r>
        <w:br/>
      </w:r>
      <w:r>
        <w:br/>
        <w:t>Ik kan mij een volgend stukje voor uw regionale krant voorstellen.</w:t>
      </w:r>
      <w:r>
        <w:br/>
      </w:r>
      <w:r>
        <w:br/>
      </w:r>
      <w:r w:rsidRPr="00C16CE4">
        <w:rPr>
          <w:b/>
        </w:rPr>
        <w:t>Walk in middag Bridgeclub Schoppen Aas</w:t>
      </w:r>
      <w:r>
        <w:br/>
        <w:t>Bridgeclub Schoppen Aas organiseert op zondag 8 mei een walk in middag.</w:t>
      </w:r>
      <w:r>
        <w:br/>
        <w:t>De walk in middag wordt gehouden in Café Het Paardenstaartje in Weiland.</w:t>
      </w:r>
      <w:r>
        <w:br/>
      </w:r>
      <w:r w:rsidR="00547703">
        <w:t>U kunt</w:t>
      </w:r>
      <w:r>
        <w:t xml:space="preserve"> binnenlopen tussen 14:00 uur en 17:00 uur.</w:t>
      </w:r>
      <w:r>
        <w:br/>
        <w:t xml:space="preserve">Want wij vinden het eens aan de tijd om iedereen uit onze gemeente en omgeving kennis laten maken met Bridge. </w:t>
      </w:r>
      <w:r w:rsidR="00547703">
        <w:br/>
      </w:r>
      <w:r>
        <w:t>Loop op deze middag gewoon binnen.</w:t>
      </w:r>
      <w:r>
        <w:br/>
        <w:t>Maak eens kennis met de mensen die dit al langer doen.</w:t>
      </w:r>
      <w:r>
        <w:br/>
        <w:t>Zelf actief meedoen. Speel voor de eerste keer in uw leven bridge.</w:t>
      </w:r>
      <w:r>
        <w:br/>
        <w:t>Het is helemaal vrijblijvend kennis maken met bridge.</w:t>
      </w:r>
      <w:r>
        <w:br/>
        <w:t>Wat wij wel verwachten is een hoge opkomst, dus wees er tijdig bij.</w:t>
      </w:r>
      <w:r>
        <w:br/>
      </w:r>
      <w:r>
        <w:br/>
        <w:t>Nu kunt u zelf ook wel bedenken wat u wel en wat u niet moet schrijven.</w:t>
      </w:r>
      <w:r>
        <w:br/>
        <w:t>Het doel is en blijft nieuwe leden te werven.</w:t>
      </w:r>
    </w:p>
    <w:p w:rsidR="00C16CE4" w:rsidRDefault="00D55AEA">
      <w:r>
        <w:t>Geen verplichtingen voor de mensen die komen.</w:t>
      </w:r>
      <w:r>
        <w:br/>
        <w:t>Wel verplichtingen voor u als vereniging.</w:t>
      </w:r>
      <w:r>
        <w:br/>
      </w:r>
      <w:r>
        <w:br/>
      </w:r>
    </w:p>
    <w:p w:rsidR="00C16CE4" w:rsidRDefault="00C16CE4">
      <w:r>
        <w:br w:type="page"/>
      </w:r>
    </w:p>
    <w:p w:rsidR="00D55AEA" w:rsidRDefault="00C16CE4">
      <w:bookmarkStart w:id="2" w:name="_Toc291148146"/>
      <w:bookmarkStart w:id="3" w:name="_Toc291151074"/>
      <w:r w:rsidRPr="00C16CE4">
        <w:rPr>
          <w:rStyle w:val="Kop1Char"/>
        </w:rPr>
        <w:lastRenderedPageBreak/>
        <w:t>Voor u als vereniging</w:t>
      </w:r>
      <w:bookmarkEnd w:id="2"/>
      <w:bookmarkEnd w:id="3"/>
      <w:r w:rsidR="00D55AEA">
        <w:br/>
      </w:r>
      <w:r>
        <w:br/>
      </w:r>
      <w:r w:rsidR="00D55AEA">
        <w:t>Zorg voor een leuke omgeving.</w:t>
      </w:r>
      <w:r w:rsidR="00D55AEA">
        <w:br/>
        <w:t>Geef de mensen het gevoel dat ze welkom zijn.</w:t>
      </w:r>
      <w:r w:rsidR="00D55AEA">
        <w:br/>
        <w:t>Vertel de mensen wat de bedoeling is van deze middag.</w:t>
      </w:r>
      <w:r w:rsidR="00D55AEA">
        <w:br/>
        <w:t>Belangrijk hierbij is, dat u ze nergens toe verplicht, maar alleen kennis wil laten maken met het kaartspel bridge.</w:t>
      </w:r>
      <w:r w:rsidR="00D55AEA">
        <w:br/>
      </w:r>
      <w:r w:rsidR="00D55AEA">
        <w:br/>
      </w:r>
      <w:r w:rsidR="000F7B91">
        <w:t>Laat ze aan een speeltafel gaan zitten met ervaren bridgers.</w:t>
      </w:r>
      <w:r w:rsidR="00AE1A3D">
        <w:br/>
        <w:t>Instrueer de bridgers goed. Geen bridgetermen en geen discussies.</w:t>
      </w:r>
      <w:r w:rsidR="00AE1A3D">
        <w:br/>
        <w:t>De mensen gewoon laten spelen. Zij moet er plezier in krijgen en zij moeten het leuk vinden.</w:t>
      </w:r>
      <w:r w:rsidR="00AE1A3D">
        <w:br/>
        <w:t>De bridgers leggen alleen maar uit h</w:t>
      </w:r>
      <w:r w:rsidR="00D55AEA">
        <w:t>et aas de hoogste kaart is en de 2 de laagste.</w:t>
      </w:r>
      <w:r w:rsidR="00AE1A3D">
        <w:br/>
        <w:t>Dat er met de klok wordt bijgespeeld en wie er telkens mag voorspelen.</w:t>
      </w:r>
      <w:r w:rsidR="00D55AEA">
        <w:br/>
      </w:r>
      <w:r w:rsidR="00AE1A3D">
        <w:br/>
      </w:r>
      <w:r w:rsidR="00D55AEA">
        <w:t xml:space="preserve">Verder </w:t>
      </w:r>
      <w:r w:rsidR="000F7B91">
        <w:t>hebt</w:t>
      </w:r>
      <w:r w:rsidR="00D55AEA">
        <w:t xml:space="preserve"> u niets nodig.</w:t>
      </w:r>
      <w:r w:rsidR="00D55AEA">
        <w:br/>
        <w:t>Laat de bezoekers gewoon zoveel mogelijk slagen maken met de dummy.</w:t>
      </w:r>
      <w:r w:rsidR="00D55AEA">
        <w:br/>
      </w:r>
      <w:r w:rsidR="00D55AEA">
        <w:br/>
        <w:t>Gebruik hierbij zo min mogelijk bridgetermen.</w:t>
      </w:r>
      <w:r w:rsidR="00D55AEA">
        <w:br/>
        <w:t>Laat de mensen ervaren dat er bepaalde speeltechnieken zijn.</w:t>
      </w:r>
      <w:r w:rsidR="00D55AEA">
        <w:br/>
        <w:t>Maar geef hun nooit het gevoel, dat zij niet zo slim zijn, als de bridgers aan tafel.</w:t>
      </w:r>
      <w:r w:rsidR="00D55AEA">
        <w:br/>
        <w:t>Hou het gezellig aan tafel.</w:t>
      </w:r>
      <w:r w:rsidR="00D55AEA">
        <w:br/>
        <w:t>Als vereniging kunt u hun een kopje koffie(of iets anders) aanbieden.</w:t>
      </w:r>
      <w:r w:rsidR="00D55AEA">
        <w:br/>
      </w:r>
      <w:r w:rsidR="000F7B91">
        <w:t>Het zijn ten slotte potentiële leden.</w:t>
      </w:r>
      <w:r w:rsidR="00D55AEA">
        <w:br/>
        <w:t>Geef de mensen het gevoel dat ze bij een gezellige club zijn beland, met mensen die naar hun luisteren en waar je het over alle daagse dingen kunt hebben.</w:t>
      </w:r>
      <w:r w:rsidR="00D55AEA">
        <w:br/>
      </w:r>
      <w:r w:rsidR="00D55AEA">
        <w:br/>
        <w:t xml:space="preserve">U </w:t>
      </w:r>
      <w:r w:rsidR="000F7B91">
        <w:t>hebt</w:t>
      </w:r>
      <w:r w:rsidR="00D55AEA">
        <w:t xml:space="preserve"> nu een idee hoe ik dit bedoel.</w:t>
      </w:r>
      <w:r w:rsidR="00D55AEA">
        <w:br/>
        <w:t xml:space="preserve">De invulling ligt bij </w:t>
      </w:r>
      <w:r>
        <w:t>u</w:t>
      </w:r>
      <w:r w:rsidR="00D55AEA">
        <w:t xml:space="preserve"> zelf.</w:t>
      </w:r>
      <w:r w:rsidR="00D55AEA">
        <w:br/>
      </w:r>
      <w:r w:rsidR="00D55AEA">
        <w:br/>
      </w:r>
      <w:r w:rsidR="00D55AEA">
        <w:br/>
      </w:r>
    </w:p>
    <w:p w:rsidR="00D55AEA" w:rsidRDefault="00D55AEA">
      <w:r>
        <w:br w:type="page"/>
      </w:r>
    </w:p>
    <w:p w:rsidR="00D55AEA" w:rsidRDefault="00C16CE4">
      <w:bookmarkStart w:id="4" w:name="_Toc291148147"/>
      <w:bookmarkStart w:id="5" w:name="_Toc291151075"/>
      <w:r w:rsidRPr="00C16CE4">
        <w:rPr>
          <w:rStyle w:val="Kop1Char"/>
        </w:rPr>
        <w:lastRenderedPageBreak/>
        <w:t>Wij hebben voldoende interesse. Wat nu?</w:t>
      </w:r>
      <w:bookmarkEnd w:id="4"/>
      <w:bookmarkEnd w:id="5"/>
      <w:r>
        <w:br/>
      </w:r>
      <w:r>
        <w:br/>
      </w:r>
      <w:r w:rsidR="00D55AEA">
        <w:t xml:space="preserve">Nu </w:t>
      </w:r>
      <w:r w:rsidR="000F7B91">
        <w:t>hebt</w:t>
      </w:r>
      <w:r w:rsidR="00D55AEA">
        <w:t xml:space="preserve"> u </w:t>
      </w:r>
      <w:r w:rsidR="000F7B91">
        <w:t>een dergelijke</w:t>
      </w:r>
      <w:r w:rsidR="00D55AEA">
        <w:t xml:space="preserve"> middag gehad en er hebben zich 8 mensen aangemeld om te komen spelen.</w:t>
      </w:r>
      <w:r w:rsidR="00D55AEA">
        <w:br/>
      </w:r>
      <w:r>
        <w:br/>
      </w:r>
      <w:r w:rsidR="00D55AEA">
        <w:t xml:space="preserve">Mijn eigen ervaring </w:t>
      </w:r>
      <w:r w:rsidR="001E4E2E">
        <w:t>wa</w:t>
      </w:r>
      <w:r>
        <w:t>s</w:t>
      </w:r>
      <w:r w:rsidR="00D55AEA">
        <w:t>, dat de mensen die 6-8 weken begeleiding hadden gehad</w:t>
      </w:r>
      <w:r>
        <w:t>, met wisselende begeleiders</w:t>
      </w:r>
      <w:r w:rsidR="00D55AEA">
        <w:t xml:space="preserve"> en </w:t>
      </w:r>
      <w:r w:rsidR="00D67366">
        <w:t xml:space="preserve">tot </w:t>
      </w:r>
      <w:r w:rsidR="00D55AEA">
        <w:t xml:space="preserve">nu toe </w:t>
      </w:r>
      <w:r w:rsidR="00D67366">
        <w:t>was</w:t>
      </w:r>
      <w:r w:rsidR="00D55AEA">
        <w:t xml:space="preserve"> het ergste, het bieden</w:t>
      </w:r>
      <w:r w:rsidR="00D67366">
        <w:t xml:space="preserve"> en dat ze </w:t>
      </w:r>
      <w:r w:rsidR="00D55AEA">
        <w:t>zelfs van de meest elementaire dingen over het afspelen helemaal niets wisten.</w:t>
      </w:r>
      <w:r w:rsidR="00D55AEA">
        <w:br/>
      </w:r>
      <w:r w:rsidR="00D55AEA">
        <w:br/>
        <w:t xml:space="preserve">Daar sta je dan als cursusleider met de gedachte deze mensen </w:t>
      </w:r>
      <w:r w:rsidR="00D67366">
        <w:t xml:space="preserve">alleen </w:t>
      </w:r>
      <w:r w:rsidR="00D55AEA">
        <w:t>nog het bieden bij te brengen.</w:t>
      </w:r>
      <w:r w:rsidR="00D55AEA">
        <w:br/>
        <w:t xml:space="preserve">Je mag </w:t>
      </w:r>
      <w:r w:rsidR="004260EE">
        <w:t>er bijna een hele cursus aan wij</w:t>
      </w:r>
      <w:r w:rsidR="00D55AEA">
        <w:t>den, om deze mensen klaar te krijgen voor de bridgeclub.</w:t>
      </w:r>
      <w:r w:rsidR="00D55AEA">
        <w:br/>
        <w:t>Toch wel een domper en voor de mensen zelf</w:t>
      </w:r>
      <w:r w:rsidR="00D67366">
        <w:t>,</w:t>
      </w:r>
      <w:r w:rsidR="00D55AEA">
        <w:t xml:space="preserve"> een verlies van 6-8 weken.</w:t>
      </w:r>
      <w:r w:rsidR="00D55AEA">
        <w:br/>
      </w:r>
      <w:r>
        <w:br/>
      </w:r>
      <w:r w:rsidR="00D55AEA">
        <w:t>Daarom dit draaiboek.</w:t>
      </w:r>
      <w:r w:rsidR="00D55AEA">
        <w:br/>
        <w:t>In dit draaiboek gaat het er vooral om, om de mensen die zich de moeite hebben getroost om het bridgespel te willen leren, ook wat te leren krijgen.</w:t>
      </w:r>
      <w:r w:rsidR="00D55AEA">
        <w:br/>
      </w:r>
      <w:r w:rsidR="00D55AEA">
        <w:br/>
        <w:t>Het hapert bij vele verenigingen aan mensen die deze begeleiding willen doen.</w:t>
      </w:r>
      <w:r w:rsidR="00D55AEA">
        <w:br/>
      </w:r>
      <w:r w:rsidR="000F7B91">
        <w:t>Zelf spelen is ten slotte leuker dan toekijken.</w:t>
      </w:r>
      <w:r w:rsidR="00D55AEA">
        <w:br/>
        <w:t>Maar wanneer de leden zich deze tijd niet gunnen, gaat hun cluppie ten onder, door het dalend aantal leden.</w:t>
      </w:r>
      <w:r w:rsidR="001E4E2E">
        <w:t xml:space="preserve"> </w:t>
      </w:r>
      <w:r w:rsidR="00D55AEA">
        <w:t>Het is dus aan de besturen, om hun leden d</w:t>
      </w:r>
      <w:r w:rsidR="00D67366">
        <w:t>a</w:t>
      </w:r>
      <w:r w:rsidR="00D55AEA">
        <w:t>t duidelijk te maken.</w:t>
      </w:r>
    </w:p>
    <w:p w:rsidR="00C935D6" w:rsidRDefault="00D55AEA">
      <w:r>
        <w:t>Wanneer u kunt beschikken over 2 mensen die dit graag doen, prijs u gelukkig en houdt ze in ere.</w:t>
      </w:r>
      <w:r>
        <w:br/>
        <w:t>In de meeste gevallen is dat niet zo.</w:t>
      </w:r>
      <w:r>
        <w:br/>
      </w:r>
      <w:r>
        <w:br/>
        <w:t>Vaak worden de stilzitters gebruikt om deze mensen te begeleiden.</w:t>
      </w:r>
      <w:r>
        <w:br/>
        <w:t>Een goed</w:t>
      </w:r>
      <w:r w:rsidR="00D67366">
        <w:t>e</w:t>
      </w:r>
      <w:r>
        <w:t xml:space="preserve"> oplossing. Want stilzitten is ook maar stilzitten.</w:t>
      </w:r>
      <w:r>
        <w:br/>
      </w:r>
      <w:r>
        <w:br/>
      </w:r>
      <w:r w:rsidR="000F7B91">
        <w:t>Maar nu ontbreekt de coördinatie.</w:t>
      </w:r>
      <w:r>
        <w:br/>
        <w:t>Ook ontbreekt het bij de stilzitters aan wat er al is geleerd en wat niet.</w:t>
      </w:r>
      <w:r>
        <w:br/>
      </w:r>
      <w:r>
        <w:br/>
        <w:t xml:space="preserve">Hier wil </w:t>
      </w:r>
      <w:r w:rsidR="00D67366">
        <w:t xml:space="preserve">ik met </w:t>
      </w:r>
      <w:r>
        <w:t>dit boekje op inhaken.</w:t>
      </w:r>
      <w:r>
        <w:br/>
        <w:t>U een draaiboek bieden hoe u dit probleempje kun oplossen.</w:t>
      </w:r>
      <w:r>
        <w:br/>
      </w:r>
      <w:r>
        <w:br/>
        <w:t>Want het is en blijft een stukje</w:t>
      </w:r>
      <w:r w:rsidR="00C16CE4">
        <w:t xml:space="preserve"> organisatie en</w:t>
      </w:r>
      <w:r>
        <w:t xml:space="preserve"> communicatie.</w:t>
      </w:r>
      <w:r>
        <w:br/>
      </w:r>
      <w:r>
        <w:br/>
      </w:r>
      <w:r w:rsidR="00C16CE4">
        <w:t>En daar gaat het dit draaiboek over.</w:t>
      </w:r>
    </w:p>
    <w:p w:rsidR="00287A21" w:rsidRDefault="00287A21" w:rsidP="00C16CE4">
      <w:pPr>
        <w:pStyle w:val="Kop1"/>
      </w:pPr>
      <w:r>
        <w:br w:type="page"/>
      </w:r>
      <w:bookmarkStart w:id="6" w:name="_Toc291148148"/>
      <w:bookmarkStart w:id="7" w:name="_Toc291151076"/>
      <w:r w:rsidR="00C16CE4">
        <w:lastRenderedPageBreak/>
        <w:t>De voorbereiding</w:t>
      </w:r>
      <w:bookmarkEnd w:id="6"/>
      <w:bookmarkEnd w:id="7"/>
    </w:p>
    <w:p w:rsidR="000B1FB0" w:rsidRDefault="00C16CE4" w:rsidP="000B1FB0">
      <w:r>
        <w:br/>
      </w:r>
      <w:bookmarkStart w:id="8" w:name="_Toc291148149"/>
      <w:bookmarkStart w:id="9" w:name="_Toc291151077"/>
      <w:r w:rsidRPr="000B1FB0">
        <w:rPr>
          <w:rStyle w:val="Kop2Char"/>
        </w:rPr>
        <w:t>Wanneer begint het begeleid bridgen?</w:t>
      </w:r>
      <w:bookmarkEnd w:id="8"/>
      <w:bookmarkEnd w:id="9"/>
      <w:r w:rsidR="000B1FB0">
        <w:rPr>
          <w:rStyle w:val="Kop2Char"/>
        </w:rPr>
        <w:br/>
      </w:r>
      <w:r w:rsidRPr="000B1FB0">
        <w:t>Laat de mensen weten, die op uw walk in middag komen, wanneer u uw speelavond of middag heeft. Dat ze daar welkom zijn en onder begeleiding kunnen komen spelen.</w:t>
      </w:r>
      <w:r w:rsidR="00D67366">
        <w:br/>
        <w:t xml:space="preserve">Maar regel van te voren uw begeleiders. </w:t>
      </w:r>
      <w:r w:rsidR="00D67366">
        <w:br/>
        <w:t>Doet u dit niet, dan heeft u dadelijk 8 kandidaten zonder begeleiding.</w:t>
      </w:r>
    </w:p>
    <w:p w:rsidR="000B1FB0" w:rsidRDefault="00C16CE4" w:rsidP="000B1FB0">
      <w:bookmarkStart w:id="10" w:name="_Toc291151078"/>
      <w:r w:rsidRPr="000B1FB0">
        <w:rPr>
          <w:rStyle w:val="Kop2Char"/>
        </w:rPr>
        <w:t>Wie zijn de begeleiders?</w:t>
      </w:r>
      <w:bookmarkEnd w:id="10"/>
      <w:r w:rsidRPr="000B1FB0">
        <w:br/>
        <w:t>Vraag aan uw leden wie deze mensen wil begeleiden en dat u ze instructies geeft.</w:t>
      </w:r>
      <w:r w:rsidRPr="000B1FB0">
        <w:br/>
        <w:t>Dat het draaiboek altijd op de club aanwezig is en dat er duidelijkheid voor iedere begeleider is, waar het die middag/avond het over gaat en wat de mensen al gehad hebben.</w:t>
      </w:r>
    </w:p>
    <w:p w:rsidR="000B1FB0" w:rsidRDefault="00C16CE4" w:rsidP="000B1FB0">
      <w:bookmarkStart w:id="11" w:name="_Toc291151079"/>
      <w:r w:rsidRPr="000B1FB0">
        <w:rPr>
          <w:rStyle w:val="Kop2Char"/>
        </w:rPr>
        <w:t>Wanneer worden deze ingezet?</w:t>
      </w:r>
      <w:bookmarkEnd w:id="11"/>
      <w:r w:rsidRPr="000B1FB0">
        <w:br/>
        <w:t>Maak een rooster, wanneer er bepaalde mensen moeten begeleiden.</w:t>
      </w:r>
      <w:r w:rsidRPr="000B1FB0">
        <w:br/>
      </w:r>
      <w:r w:rsidR="000F7B91" w:rsidRPr="000B1FB0">
        <w:t>Hebt</w:t>
      </w:r>
      <w:r w:rsidRPr="000B1FB0">
        <w:t xml:space="preserve"> u niet voldoende begeleiders, zorg er dan voor dat de stilzitters dit moeten doen.</w:t>
      </w:r>
    </w:p>
    <w:p w:rsidR="000B1FB0" w:rsidRDefault="00C16CE4" w:rsidP="000B1FB0">
      <w:bookmarkStart w:id="12" w:name="_Toc291151080"/>
      <w:r w:rsidRPr="000B1FB0">
        <w:rPr>
          <w:rStyle w:val="Kop2Char"/>
        </w:rPr>
        <w:t xml:space="preserve">Hoelang laat u ze </w:t>
      </w:r>
      <w:r w:rsidR="000F7B91" w:rsidRPr="000B1FB0">
        <w:rPr>
          <w:rStyle w:val="Kop2Char"/>
        </w:rPr>
        <w:t>begeleidt</w:t>
      </w:r>
      <w:r w:rsidRPr="000B1FB0">
        <w:rPr>
          <w:rStyle w:val="Kop2Char"/>
        </w:rPr>
        <w:t xml:space="preserve"> spelen?</w:t>
      </w:r>
      <w:bookmarkEnd w:id="12"/>
      <w:r w:rsidRPr="000B1FB0">
        <w:br/>
        <w:t>Bepaal vooraf, hoelang u deze mensen begeleid.</w:t>
      </w:r>
      <w:r w:rsidRPr="000B1FB0">
        <w:br/>
      </w:r>
      <w:r w:rsidR="00D67366">
        <w:t>Het mag niet te lang en niet te kort zijn,  tussen de 6-8 keer lijkt mij voldoende.</w:t>
      </w:r>
    </w:p>
    <w:p w:rsidR="000B1FB0" w:rsidRDefault="00C16CE4" w:rsidP="000B1FB0">
      <w:bookmarkStart w:id="13" w:name="_Toc291151081"/>
      <w:r w:rsidRPr="000B1FB0">
        <w:rPr>
          <w:rStyle w:val="Kop2Char"/>
        </w:rPr>
        <w:t>Wie doet de cursus bieden?</w:t>
      </w:r>
      <w:bookmarkEnd w:id="13"/>
      <w:r w:rsidRPr="000B1FB0">
        <w:br/>
        <w:t>Zorg ervoor dat u een cursusleider heeft, die de mensen na het begeleiden het bieden gaat leren.</w:t>
      </w:r>
      <w:r w:rsidRPr="000B1FB0">
        <w:br/>
        <w:t>Bepalend of mensen mee willen doen, is ook het tijdstip wanneer de cursus wordt gegeven.</w:t>
      </w:r>
    </w:p>
    <w:p w:rsidR="000B1FB0" w:rsidRDefault="00C16CE4" w:rsidP="000B1FB0">
      <w:bookmarkStart w:id="14" w:name="_Toc291151082"/>
      <w:r w:rsidRPr="000B1FB0">
        <w:rPr>
          <w:rStyle w:val="Kop2Char"/>
        </w:rPr>
        <w:t>Wanneer is de cursus bieden?</w:t>
      </w:r>
      <w:bookmarkEnd w:id="14"/>
      <w:r w:rsidRPr="000B1FB0">
        <w:br/>
      </w:r>
      <w:r w:rsidR="00F60A71" w:rsidRPr="000B1FB0">
        <w:t>Bepaal de dag, het tijdstip en de duur.</w:t>
      </w:r>
      <w:r w:rsidR="00F60A71" w:rsidRPr="000B1FB0">
        <w:br/>
        <w:t>Dit is voor de deelnemers van essentieel belang.</w:t>
      </w:r>
      <w:r w:rsidR="00F60A71" w:rsidRPr="000B1FB0">
        <w:br/>
        <w:t>En het hoeft niet op uw speelavond of middag te zijn.</w:t>
      </w:r>
      <w:r w:rsidR="00F60A71" w:rsidRPr="000B1FB0">
        <w:br/>
        <w:t>Maar wees er wel duidelijk over.</w:t>
      </w:r>
      <w:r w:rsidR="00F60A71" w:rsidRPr="000B1FB0">
        <w:br/>
      </w:r>
      <w:r w:rsidR="000F7B91" w:rsidRPr="000B1FB0">
        <w:t>U kun</w:t>
      </w:r>
      <w:r w:rsidR="000F7B91">
        <w:t xml:space="preserve">t ook tijdens de cursus </w:t>
      </w:r>
      <w:r w:rsidR="000F7B91" w:rsidRPr="000B1FB0">
        <w:t xml:space="preserve">de mensen laten komen spelen op uw speelavond/middag zonder begeleiding. </w:t>
      </w:r>
      <w:r w:rsidR="00F60A71" w:rsidRPr="000B1FB0">
        <w:t>Zij kennen immers alle facetten van het spelen.</w:t>
      </w:r>
      <w:bookmarkStart w:id="15" w:name="_Toc291148150"/>
    </w:p>
    <w:p w:rsidR="000B1FB0" w:rsidRDefault="00C16CE4" w:rsidP="000B1FB0">
      <w:bookmarkStart w:id="16" w:name="_Toc291151083"/>
      <w:r w:rsidRPr="000B1FB0">
        <w:rPr>
          <w:rStyle w:val="Kop2Char"/>
        </w:rPr>
        <w:t>Wanneer voegt u de cursisten in uw laagste groep in?</w:t>
      </w:r>
      <w:bookmarkEnd w:id="15"/>
      <w:bookmarkEnd w:id="16"/>
      <w:r w:rsidRPr="000B1FB0">
        <w:br/>
      </w:r>
      <w:r w:rsidR="00F60A71" w:rsidRPr="000B1FB0">
        <w:t>Zorg ervoor dat de cursus bieden een eind heeft.</w:t>
      </w:r>
      <w:r w:rsidR="00F60A71" w:rsidRPr="000B1FB0">
        <w:br/>
        <w:t>Laat de mensen van te voren weten, dat ze op een bepaalde datum worden toegevoegd aan de bestaande groepen.</w:t>
      </w:r>
      <w:r w:rsidRPr="000B1FB0">
        <w:br/>
      </w:r>
    </w:p>
    <w:p w:rsidR="000B1FB0" w:rsidRDefault="000B1FB0">
      <w:r>
        <w:br w:type="page"/>
      </w:r>
    </w:p>
    <w:p w:rsidR="000B1FB0" w:rsidRDefault="000B1FB0" w:rsidP="00C16CE4">
      <w:bookmarkStart w:id="17" w:name="_Toc291151084"/>
      <w:r w:rsidRPr="00D040FB">
        <w:rPr>
          <w:rStyle w:val="Kop1Char"/>
        </w:rPr>
        <w:lastRenderedPageBreak/>
        <w:t>Waar hebben wij het over.</w:t>
      </w:r>
      <w:bookmarkEnd w:id="17"/>
      <w:r>
        <w:br/>
      </w:r>
      <w:r>
        <w:br/>
        <w:t>Laten wij de mensen niet overrompelen met allerlei speeltechnieken en bridgetermen.</w:t>
      </w:r>
      <w:r>
        <w:br/>
        <w:t>Begin rustig en met kleine stapjes.</w:t>
      </w:r>
      <w:r>
        <w:br/>
        <w:t>Wanneer u kiest voor een begeleiding van 6 weken, dan zult u iets moeten gaan schuiven met de speeltechnieken en bridgetermen.</w:t>
      </w:r>
      <w:r>
        <w:br/>
        <w:t>Ook bent u natuurlijk vrij in de volgorde.</w:t>
      </w:r>
    </w:p>
    <w:p w:rsidR="00D040FB" w:rsidRDefault="000B1FB0" w:rsidP="00D040FB">
      <w:pPr>
        <w:pStyle w:val="Kop2"/>
      </w:pPr>
      <w:bookmarkStart w:id="18" w:name="_Toc291151085"/>
      <w:r>
        <w:t>Week 1:</w:t>
      </w:r>
      <w:bookmarkEnd w:id="18"/>
    </w:p>
    <w:p w:rsidR="000B1FB0" w:rsidRDefault="00C67D1B" w:rsidP="00C16CE4">
      <w:r>
        <w:t>Een voor een geven.</w:t>
      </w:r>
      <w:r>
        <w:br/>
        <w:t>Kaarten tellen.</w:t>
      </w:r>
      <w:r>
        <w:br/>
      </w:r>
      <w:r w:rsidR="000B1FB0">
        <w:t>Wat zijn de punten in een bridgespel en laat deze tellen.</w:t>
      </w:r>
      <w:r w:rsidR="000B1FB0">
        <w:br/>
        <w:t>Vertel hun dat de uitkomst de eerste kaart is die wordt gespeeld.</w:t>
      </w:r>
      <w:r w:rsidR="00D040FB">
        <w:br/>
        <w:t>Vertel hun, dat ze gesloten uit moeten komen en wachten tot hun partner het goed vind.</w:t>
      </w:r>
    </w:p>
    <w:p w:rsidR="000B1FB0" w:rsidRDefault="000B1FB0" w:rsidP="00C16CE4">
      <w:bookmarkStart w:id="19" w:name="_Toc291151086"/>
      <w:r w:rsidRPr="00D040FB">
        <w:rPr>
          <w:rStyle w:val="Kop2Char"/>
        </w:rPr>
        <w:t>Week 2:</w:t>
      </w:r>
      <w:bookmarkEnd w:id="19"/>
      <w:r>
        <w:br/>
        <w:t>Vertel hun wat een kleintje is en wat een middenkaart is.</w:t>
      </w:r>
      <w:r>
        <w:br/>
        <w:t>Vertel hun, dat wij afspreken dat de uitkomst van een kleintje minimaal een plaatje beloofd.</w:t>
      </w:r>
      <w:r>
        <w:br/>
      </w:r>
      <w:r w:rsidR="000F7B91">
        <w:t>Vertel hun, dat wij afspreken dat de uitkomst van een middenkaart, ik heb niets in die kleur, beloofd.</w:t>
      </w:r>
      <w:r>
        <w:br/>
        <w:t xml:space="preserve">Vertel hun, dat ze in </w:t>
      </w:r>
      <w:r w:rsidR="00D040FB">
        <w:t>troef</w:t>
      </w:r>
      <w:r>
        <w:t>contract nooi</w:t>
      </w:r>
      <w:r w:rsidR="00D040FB">
        <w:t>t onder een aas uit mogen komen en SA wel.</w:t>
      </w:r>
    </w:p>
    <w:p w:rsidR="000B1FB0" w:rsidRDefault="000B1FB0" w:rsidP="00D040FB">
      <w:pPr>
        <w:pStyle w:val="Kop2"/>
      </w:pPr>
      <w:bookmarkStart w:id="20" w:name="_Toc291151087"/>
      <w:r>
        <w:t>Week 3:</w:t>
      </w:r>
      <w:bookmarkEnd w:id="20"/>
    </w:p>
    <w:p w:rsidR="00D040FB" w:rsidRDefault="00D040FB" w:rsidP="00C16CE4">
      <w:r>
        <w:t>Vertel hun, dat wij afspreken dat bij de uitkomst met een plaatje, wij het onderliggende plaatje ook hebben. Met uitzondering van de top van niks.</w:t>
      </w:r>
      <w:r w:rsidR="00043CE4">
        <w:t xml:space="preserve"> En wat de top van niks is.</w:t>
      </w:r>
    </w:p>
    <w:p w:rsidR="00D040FB" w:rsidRDefault="000B1FB0" w:rsidP="00D040FB">
      <w:pPr>
        <w:pStyle w:val="Kop2"/>
      </w:pPr>
      <w:bookmarkStart w:id="21" w:name="_Toc291151088"/>
      <w:r>
        <w:t>Week 4:</w:t>
      </w:r>
      <w:bookmarkEnd w:id="21"/>
      <w:r w:rsidR="00D040FB" w:rsidRPr="00D040FB">
        <w:t xml:space="preserve"> </w:t>
      </w:r>
    </w:p>
    <w:p w:rsidR="00D040FB" w:rsidRDefault="00D040FB" w:rsidP="00D040FB">
      <w:r>
        <w:t>Vertel hun wat snijden is.</w:t>
      </w:r>
      <w:r>
        <w:br/>
        <w:t>Maak de spelers duidelijk dat ze met snijden alleen een slag kunnen winnen en nooit een extra slag verliezen.</w:t>
      </w:r>
    </w:p>
    <w:p w:rsidR="00D040FB" w:rsidRDefault="000B1FB0" w:rsidP="00D040FB">
      <w:pPr>
        <w:pStyle w:val="Kop2"/>
      </w:pPr>
      <w:bookmarkStart w:id="22" w:name="_Toc291151089"/>
      <w:r>
        <w:t>Week 5:</w:t>
      </w:r>
      <w:bookmarkEnd w:id="22"/>
      <w:r w:rsidR="00D040FB" w:rsidRPr="00D040FB">
        <w:t xml:space="preserve"> </w:t>
      </w:r>
    </w:p>
    <w:p w:rsidR="00D040FB" w:rsidRDefault="00D040FB" w:rsidP="00D040FB">
      <w:r>
        <w:t>Vertel hun over het aan en af signaleren.</w:t>
      </w:r>
      <w:r>
        <w:br/>
        <w:t>Met een kleintje vertel je aan je partner, dat jij die kleur niet goed vind.</w:t>
      </w:r>
      <w:r>
        <w:br/>
        <w:t>Met een midden kaart vertel je aan je partner, dat jij die kleur wel goed vind.</w:t>
      </w:r>
    </w:p>
    <w:p w:rsidR="000B1FB0" w:rsidRDefault="000B1FB0" w:rsidP="00D040FB">
      <w:pPr>
        <w:pStyle w:val="Kop2"/>
      </w:pPr>
      <w:bookmarkStart w:id="23" w:name="_Toc291151090"/>
      <w:r>
        <w:t>Week 6:</w:t>
      </w:r>
      <w:bookmarkEnd w:id="23"/>
    </w:p>
    <w:p w:rsidR="00D040FB" w:rsidRDefault="00D040FB" w:rsidP="00D040FB">
      <w:r>
        <w:t>Vertel hun dat ze bij een SA contract hun vaste slagen moeten tellen.</w:t>
      </w:r>
      <w:r>
        <w:br/>
        <w:t>Vertel hun dat ze in troefcontract de slagen die ze zeker afgeven moeten tellen.</w:t>
      </w:r>
    </w:p>
    <w:p w:rsidR="00D040FB" w:rsidRDefault="00D040FB">
      <w:r>
        <w:br w:type="page"/>
      </w:r>
    </w:p>
    <w:p w:rsidR="00D040FB" w:rsidRDefault="000B1FB0" w:rsidP="00D040FB">
      <w:pPr>
        <w:pStyle w:val="Kop2"/>
      </w:pPr>
      <w:bookmarkStart w:id="24" w:name="_Toc291151091"/>
      <w:r>
        <w:lastRenderedPageBreak/>
        <w:t>Week 7:</w:t>
      </w:r>
      <w:bookmarkEnd w:id="24"/>
      <w:r w:rsidR="00D040FB" w:rsidRPr="00D040FB">
        <w:t xml:space="preserve"> </w:t>
      </w:r>
    </w:p>
    <w:p w:rsidR="00D040FB" w:rsidRDefault="009B4F6A" w:rsidP="00D040FB">
      <w:r>
        <w:t>Hoe uitkomen tegen een SA contract.</w:t>
      </w:r>
      <w:r>
        <w:br/>
        <w:t>Uitkomen met je langste kleur, of van een geslote serie.</w:t>
      </w:r>
      <w:r>
        <w:br/>
        <w:t>Hoe uitkomen tegen een troefcontract.</w:t>
      </w:r>
      <w:r w:rsidR="00D040FB">
        <w:br/>
      </w:r>
      <w:r>
        <w:t>Bijvoorbeeld nooit onder een aas uitkomen.</w:t>
      </w:r>
    </w:p>
    <w:p w:rsidR="000B1FB0" w:rsidRDefault="000B1FB0" w:rsidP="00D040FB">
      <w:pPr>
        <w:pStyle w:val="Kop2"/>
      </w:pPr>
      <w:bookmarkStart w:id="25" w:name="_Toc291151092"/>
      <w:r>
        <w:t>Week 8:</w:t>
      </w:r>
      <w:bookmarkEnd w:id="25"/>
    </w:p>
    <w:p w:rsidR="00D040FB" w:rsidRDefault="00D040FB" w:rsidP="00D040FB">
      <w:r>
        <w:t>Wat te doen bij niet bekennen.</w:t>
      </w:r>
      <w:r>
        <w:br/>
        <w:t>Vertel hun dat een kleintje de kleur eronder is en een midden kaart de kleur erboven.</w:t>
      </w:r>
      <w:r>
        <w:br/>
      </w:r>
      <w:r w:rsidR="00043CE4">
        <w:br/>
      </w:r>
      <w:r w:rsidR="00043CE4">
        <w:br/>
        <w:t>De 8 weken die ik een invulling heb gegeven, die kunt u natuurlijk aanpassen aan uw eigen wensen.</w:t>
      </w:r>
      <w:r w:rsidR="00043CE4">
        <w:br/>
      </w:r>
      <w:r>
        <w:t>U bent natuurlijk vrij, om h</w:t>
      </w:r>
      <w:r w:rsidR="00043CE4">
        <w:t>i</w:t>
      </w:r>
      <w:r>
        <w:t>er wat anders in te vullen.</w:t>
      </w:r>
    </w:p>
    <w:p w:rsidR="003664CC" w:rsidRDefault="003664CC">
      <w:r>
        <w:br w:type="page"/>
      </w:r>
    </w:p>
    <w:p w:rsidR="003664CC" w:rsidRDefault="003664CC" w:rsidP="003664CC">
      <w:pPr>
        <w:pStyle w:val="Kop1"/>
      </w:pPr>
      <w:bookmarkStart w:id="26" w:name="_Toc291151093"/>
      <w:r>
        <w:lastRenderedPageBreak/>
        <w:t>Behandel tabel</w:t>
      </w:r>
      <w:bookmarkEnd w:id="26"/>
    </w:p>
    <w:p w:rsidR="003664CC" w:rsidRPr="003664CC" w:rsidRDefault="003664CC" w:rsidP="003664C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Week</w:t>
            </w:r>
          </w:p>
        </w:tc>
        <w:tc>
          <w:tcPr>
            <w:tcW w:w="8395" w:type="dxa"/>
          </w:tcPr>
          <w:p w:rsidR="009B4F6A" w:rsidRDefault="009B4F6A" w:rsidP="00C16CE4">
            <w:r>
              <w:t>Behandelen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1</w:t>
            </w:r>
          </w:p>
        </w:tc>
        <w:tc>
          <w:tcPr>
            <w:tcW w:w="8395" w:type="dxa"/>
          </w:tcPr>
          <w:p w:rsidR="009B4F6A" w:rsidRDefault="009B4F6A" w:rsidP="00C16CE4">
            <w:r>
              <w:t>Puntentelling en gesloten uitkomen.</w:t>
            </w:r>
            <w:r w:rsidR="00C67D1B">
              <w:t xml:space="preserve"> Kaarten tellen en een voor een geven.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2</w:t>
            </w:r>
          </w:p>
        </w:tc>
        <w:tc>
          <w:tcPr>
            <w:tcW w:w="8395" w:type="dxa"/>
          </w:tcPr>
          <w:p w:rsidR="009B4F6A" w:rsidRDefault="009B4F6A" w:rsidP="009B4F6A">
            <w:r>
              <w:t>Wat is een kleine kaart en midden kaart. Uitkomen met een kleine kaart of midden kaart.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3</w:t>
            </w:r>
          </w:p>
        </w:tc>
        <w:tc>
          <w:tcPr>
            <w:tcW w:w="8395" w:type="dxa"/>
          </w:tcPr>
          <w:p w:rsidR="009B4F6A" w:rsidRDefault="009B4F6A" w:rsidP="00C16CE4">
            <w:r>
              <w:t>Het uitkomen met een plaatje.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4</w:t>
            </w:r>
          </w:p>
        </w:tc>
        <w:tc>
          <w:tcPr>
            <w:tcW w:w="8395" w:type="dxa"/>
          </w:tcPr>
          <w:p w:rsidR="009B4F6A" w:rsidRDefault="009B4F6A" w:rsidP="00C16CE4">
            <w:r>
              <w:t>Wat is snijden?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5</w:t>
            </w:r>
          </w:p>
        </w:tc>
        <w:tc>
          <w:tcPr>
            <w:tcW w:w="8395" w:type="dxa"/>
          </w:tcPr>
          <w:p w:rsidR="009B4F6A" w:rsidRDefault="009B4F6A" w:rsidP="00C16CE4">
            <w:r>
              <w:t>Het aan en af signaal.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6</w:t>
            </w:r>
          </w:p>
        </w:tc>
        <w:tc>
          <w:tcPr>
            <w:tcW w:w="8395" w:type="dxa"/>
          </w:tcPr>
          <w:p w:rsidR="009B4F6A" w:rsidRDefault="009B4F6A" w:rsidP="003664CC">
            <w:r>
              <w:t>Hoe slagen tellen in SA en in een troefcontract.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7</w:t>
            </w:r>
          </w:p>
        </w:tc>
        <w:tc>
          <w:tcPr>
            <w:tcW w:w="8395" w:type="dxa"/>
          </w:tcPr>
          <w:p w:rsidR="009B4F6A" w:rsidRDefault="009B4F6A" w:rsidP="00C16CE4">
            <w:r>
              <w:t>Hoe uitkomen tegen SA en hoe uitkomen tegen een troefcontract.</w:t>
            </w:r>
          </w:p>
        </w:tc>
      </w:tr>
      <w:tr w:rsidR="009B4F6A" w:rsidTr="009B4F6A">
        <w:tc>
          <w:tcPr>
            <w:tcW w:w="817" w:type="dxa"/>
            <w:vAlign w:val="center"/>
          </w:tcPr>
          <w:p w:rsidR="009B4F6A" w:rsidRDefault="009B4F6A" w:rsidP="009B4F6A">
            <w:pPr>
              <w:jc w:val="center"/>
            </w:pPr>
            <w:r>
              <w:t>8</w:t>
            </w:r>
          </w:p>
        </w:tc>
        <w:tc>
          <w:tcPr>
            <w:tcW w:w="8395" w:type="dxa"/>
          </w:tcPr>
          <w:p w:rsidR="009B4F6A" w:rsidRDefault="009B4F6A" w:rsidP="00C16CE4">
            <w:r>
              <w:t>Wat te doen bij niet bekennen.</w:t>
            </w:r>
          </w:p>
        </w:tc>
      </w:tr>
    </w:tbl>
    <w:p w:rsidR="000B1FB0" w:rsidRDefault="000B1FB0" w:rsidP="00C16CE4"/>
    <w:p w:rsidR="003664CC" w:rsidRDefault="003664CC" w:rsidP="00C16CE4">
      <w:r>
        <w:t xml:space="preserve">Maak een tabel zoals deze en zorg dat deze aanwezig is wanneer er </w:t>
      </w:r>
      <w:r w:rsidR="000F7B91">
        <w:t>begeleidt</w:t>
      </w:r>
      <w:r>
        <w:t xml:space="preserve"> moet worden.</w:t>
      </w:r>
      <w:r>
        <w:br/>
        <w:t>Iedere speler die de begeleiding doet, kan aan de hand van de tabel zien, wat er besproken is en wat er besproken wordt deze week.</w:t>
      </w:r>
      <w:r>
        <w:br/>
      </w:r>
      <w:r>
        <w:br/>
        <w:t>U kunt natuurlijk uw eigen tabel samenstellen.</w:t>
      </w:r>
      <w:r>
        <w:br/>
      </w:r>
      <w:r>
        <w:br/>
        <w:t>Ik heb alleen geprobeerd u een handreiking te doen, hoe nieuwe leden georganiseerd in uw vereniging kunt laten instromen.</w:t>
      </w:r>
      <w:r>
        <w:br/>
      </w:r>
      <w:r>
        <w:br/>
        <w:t>Omdat alle begeleiders precies weten wat ze moeten doen, zal alleen maar ten goede komen van de mensen die bridge aan het leren zijn.</w:t>
      </w:r>
      <w:r>
        <w:br/>
      </w:r>
      <w:r>
        <w:br/>
        <w:t>De persoon die de cursus bieden gaat doen, hoeft zich dan ook alleen maar daarop te concentreren.</w:t>
      </w:r>
      <w:r>
        <w:br/>
        <w:t>Wat natuurlijk het spelen niet helemaal uitsluit.</w:t>
      </w:r>
      <w:r>
        <w:br/>
      </w:r>
      <w:r>
        <w:br/>
        <w:t xml:space="preserve">U </w:t>
      </w:r>
      <w:r w:rsidR="000F7B91">
        <w:t>hebt</w:t>
      </w:r>
      <w:r>
        <w:t xml:space="preserve"> dan in 3 maanden tijd weer nieuwe leden bij uw vereniging.</w:t>
      </w:r>
      <w:r>
        <w:br/>
        <w:t xml:space="preserve">Deze zijn helemaal klaar. </w:t>
      </w:r>
      <w:r>
        <w:br/>
        <w:t xml:space="preserve">Ze zijn bekend met de mensen in de club en hebben ook niet meer het idee om voor de leeuwen geworpen te worden. </w:t>
      </w:r>
      <w:r>
        <w:br/>
      </w:r>
      <w:r>
        <w:br/>
        <w:t>Als alles goed georganiseerd is, dan spreekt zich dat ook rond en u</w:t>
      </w:r>
      <w:r w:rsidR="00043CE4">
        <w:t xml:space="preserve"> zal </w:t>
      </w:r>
      <w:r>
        <w:t xml:space="preserve">zeer zeker weer </w:t>
      </w:r>
      <w:r w:rsidR="00043CE4">
        <w:t xml:space="preserve">nieuwe adspiranten krijgen wanneer u </w:t>
      </w:r>
      <w:r>
        <w:t>een nieuw</w:t>
      </w:r>
      <w:r w:rsidR="00043CE4">
        <w:t>e</w:t>
      </w:r>
      <w:r>
        <w:t xml:space="preserve"> walk in middag organis</w:t>
      </w:r>
      <w:r w:rsidR="00043CE4">
        <w:t>eert</w:t>
      </w:r>
      <w:r>
        <w:t>.</w:t>
      </w:r>
      <w:r>
        <w:br/>
      </w:r>
      <w:r>
        <w:br/>
        <w:t>Ik wens uw vereniging een succesvol ledenwervingprogramma toe.</w:t>
      </w:r>
      <w:r>
        <w:br/>
      </w:r>
      <w:bookmarkStart w:id="27" w:name="_GoBack"/>
      <w:bookmarkEnd w:id="27"/>
      <w:r>
        <w:br/>
        <w:t>Thijs Op het Roodt</w:t>
      </w:r>
    </w:p>
    <w:sectPr w:rsidR="003664CC" w:rsidSect="00C935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05" w:rsidRDefault="00057505" w:rsidP="008B31DF">
      <w:pPr>
        <w:spacing w:after="0" w:line="240" w:lineRule="auto"/>
      </w:pPr>
      <w:r>
        <w:separator/>
      </w:r>
    </w:p>
  </w:endnote>
  <w:endnote w:type="continuationSeparator" w:id="0">
    <w:p w:rsidR="00057505" w:rsidRDefault="00057505" w:rsidP="008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600"/>
      <w:docPartObj>
        <w:docPartGallery w:val="Page Numbers (Bottom of Page)"/>
        <w:docPartUnique/>
      </w:docPartObj>
    </w:sdtPr>
    <w:sdtEndPr/>
    <w:sdtContent>
      <w:p w:rsidR="00547703" w:rsidRDefault="0005750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703" w:rsidRDefault="0054770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05" w:rsidRDefault="00057505" w:rsidP="008B31DF">
      <w:pPr>
        <w:spacing w:after="0" w:line="240" w:lineRule="auto"/>
      </w:pPr>
      <w:r>
        <w:separator/>
      </w:r>
    </w:p>
  </w:footnote>
  <w:footnote w:type="continuationSeparator" w:id="0">
    <w:p w:rsidR="00057505" w:rsidRDefault="00057505" w:rsidP="008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3" w:rsidRDefault="00547703" w:rsidP="008B31DF">
    <w:pPr>
      <w:pStyle w:val="basistekst"/>
      <w:spacing w:before="0" w:beforeAutospacing="0" w:after="0" w:afterAutospacing="0"/>
      <w:ind w:left="-993"/>
    </w:pPr>
    <w:r>
      <w:rPr>
        <w:noProof/>
      </w:rPr>
      <w:drawing>
        <wp:inline distT="0" distB="0" distL="0" distR="0">
          <wp:extent cx="5381625" cy="592027"/>
          <wp:effectExtent l="19050" t="0" r="9525" b="0"/>
          <wp:docPr id="2" name="Afbeelding 1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191" cy="59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color w:val="000000"/>
      </w:rPr>
      <w:t xml:space="preserve"> © Bridge Office</w:t>
    </w:r>
    <w:r>
      <w:rPr>
        <w:rFonts w:ascii="Calibri" w:hAnsi="Calibri"/>
        <w:color w:val="00000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AEA"/>
    <w:rsid w:val="00006CD6"/>
    <w:rsid w:val="00043CE4"/>
    <w:rsid w:val="00057505"/>
    <w:rsid w:val="000B1FB0"/>
    <w:rsid w:val="000F7B91"/>
    <w:rsid w:val="00103A5B"/>
    <w:rsid w:val="00112052"/>
    <w:rsid w:val="001435AC"/>
    <w:rsid w:val="001E276C"/>
    <w:rsid w:val="001E4E2E"/>
    <w:rsid w:val="00201CDA"/>
    <w:rsid w:val="00287A21"/>
    <w:rsid w:val="003664CC"/>
    <w:rsid w:val="003A101B"/>
    <w:rsid w:val="003A762D"/>
    <w:rsid w:val="003E40F9"/>
    <w:rsid w:val="00417E5C"/>
    <w:rsid w:val="004260EE"/>
    <w:rsid w:val="005025C1"/>
    <w:rsid w:val="00547703"/>
    <w:rsid w:val="005E283E"/>
    <w:rsid w:val="00620D6B"/>
    <w:rsid w:val="00694ACC"/>
    <w:rsid w:val="006A2774"/>
    <w:rsid w:val="008023A2"/>
    <w:rsid w:val="008405B1"/>
    <w:rsid w:val="00880E56"/>
    <w:rsid w:val="008940C4"/>
    <w:rsid w:val="008B31DF"/>
    <w:rsid w:val="00906703"/>
    <w:rsid w:val="009B4F6A"/>
    <w:rsid w:val="00A06371"/>
    <w:rsid w:val="00AE1A3D"/>
    <w:rsid w:val="00B21A67"/>
    <w:rsid w:val="00B8403F"/>
    <w:rsid w:val="00BC482E"/>
    <w:rsid w:val="00C16CE4"/>
    <w:rsid w:val="00C5638F"/>
    <w:rsid w:val="00C67D1B"/>
    <w:rsid w:val="00C935D6"/>
    <w:rsid w:val="00D040FB"/>
    <w:rsid w:val="00D55AEA"/>
    <w:rsid w:val="00D60ED7"/>
    <w:rsid w:val="00D67366"/>
    <w:rsid w:val="00E154D7"/>
    <w:rsid w:val="00EF2891"/>
    <w:rsid w:val="00F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paragraph" w:styleId="Kop1">
    <w:name w:val="heading 1"/>
    <w:basedOn w:val="Standaard"/>
    <w:next w:val="Standaard"/>
    <w:link w:val="Kop1Char"/>
    <w:uiPriority w:val="9"/>
    <w:qFormat/>
    <w:rsid w:val="00C16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6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31DF"/>
  </w:style>
  <w:style w:type="paragraph" w:styleId="Voettekst">
    <w:name w:val="footer"/>
    <w:basedOn w:val="Standaard"/>
    <w:link w:val="VoettekstChar"/>
    <w:uiPriority w:val="99"/>
    <w:unhideWhenUsed/>
    <w:rsid w:val="008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31DF"/>
  </w:style>
  <w:style w:type="paragraph" w:styleId="Ballontekst">
    <w:name w:val="Balloon Text"/>
    <w:basedOn w:val="Standaard"/>
    <w:link w:val="BallontekstChar"/>
    <w:uiPriority w:val="99"/>
    <w:semiHidden/>
    <w:unhideWhenUsed/>
    <w:rsid w:val="008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1D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B31DF"/>
    <w:rPr>
      <w:color w:val="0000FF"/>
      <w:u w:val="single"/>
    </w:rPr>
  </w:style>
  <w:style w:type="paragraph" w:customStyle="1" w:styleId="basistekst">
    <w:name w:val="basistekst"/>
    <w:basedOn w:val="Standaard"/>
    <w:rsid w:val="008B31D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16C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16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B1FB0"/>
    <w:pPr>
      <w:outlineLvl w:val="9"/>
    </w:pPr>
    <w:rPr>
      <w:color w:val="365F91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0B1FB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B1FB0"/>
    <w:pPr>
      <w:spacing w:after="100"/>
      <w:ind w:left="220"/>
    </w:pPr>
  </w:style>
  <w:style w:type="table" w:styleId="Tabelraster">
    <w:name w:val="Table Grid"/>
    <w:basedOn w:val="Standaardtabel"/>
    <w:uiPriority w:val="59"/>
    <w:rsid w:val="009B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4202-0A27-4102-BC55-42023E34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1821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</cp:revision>
  <cp:lastPrinted>2011-04-21T12:20:00Z</cp:lastPrinted>
  <dcterms:created xsi:type="dcterms:W3CDTF">2011-04-21T11:24:00Z</dcterms:created>
  <dcterms:modified xsi:type="dcterms:W3CDTF">2015-11-19T15:21:00Z</dcterms:modified>
</cp:coreProperties>
</file>