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31F1A17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055B78">
        <w:rPr>
          <w:sz w:val="32"/>
          <w:szCs w:val="32"/>
        </w:rPr>
        <w:t>6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Openen</w:t>
      </w:r>
      <w:r w:rsidR="00581DFE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B4C52CD" w14:textId="64282C4E" w:rsidR="00AB03DD" w:rsidRDefault="003832EC" w:rsidP="00EF001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D905D8">
              <w:t xml:space="preserve">Wij hebben twee 4-kaarten. Normaal openen wij dan met de laagste. </w:t>
            </w:r>
            <w:r w:rsidR="00EF001F">
              <w:rPr>
                <w:rFonts w:eastAsia="Calibri" w:cstheme="minorHAnsi"/>
                <w:color w:val="000000" w:themeColor="text1"/>
              </w:rPr>
              <w:t xml:space="preserve">Maar </w:t>
            </w:r>
            <w:r w:rsidR="00D905D8">
              <w:rPr>
                <w:rFonts w:eastAsia="Calibri" w:cstheme="minorHAnsi"/>
                <w:color w:val="000000" w:themeColor="text1"/>
              </w:rPr>
              <w:t>dan zou ik met 1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905D8">
              <w:rPr>
                <w:rFonts w:eastAsia="Calibri" w:cstheme="minorHAnsi"/>
                <w:color w:val="000000" w:themeColor="text1"/>
              </w:rPr>
              <w:t xml:space="preserve"> moeten openen en dat belooft een 5-kaart 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905D8">
              <w:rPr>
                <w:rFonts w:eastAsia="Calibri" w:cstheme="minorHAnsi"/>
                <w:color w:val="000000" w:themeColor="text1"/>
              </w:rPr>
              <w:t>.</w:t>
            </w:r>
            <w:r w:rsidR="00D905D8">
              <w:rPr>
                <w:rFonts w:eastAsia="Calibri" w:cstheme="minorHAnsi"/>
                <w:color w:val="000000" w:themeColor="text1"/>
              </w:rPr>
              <w:br/>
              <w:t>Daarom open ik deze hand met 1</w:t>
            </w:r>
            <w:r w:rsidR="00D905D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905D8">
              <w:rPr>
                <w:rFonts w:eastAsia="Calibri" w:cstheme="minorHAnsi"/>
                <w:color w:val="000000" w:themeColor="text1"/>
              </w:rPr>
              <w:t xml:space="preserve"> .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60BB73BA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D905D8">
              <w:t>Met deze 15 punter mag u niet 1 Sans Atout openen.</w:t>
            </w:r>
            <w:r w:rsidR="00D905D8">
              <w:br/>
              <w:t>U heeft een singelton en dat mag niet.</w:t>
            </w:r>
            <w:r w:rsidR="00D905D8">
              <w:br/>
            </w:r>
            <w:r w:rsidR="00EF001F">
              <w:t xml:space="preserve">Daarom open ik met </w:t>
            </w:r>
            <w:r w:rsidR="00D905D8">
              <w:t xml:space="preserve">de langste kleur die ik heb. </w:t>
            </w:r>
            <w:r w:rsidR="00A53AE8" w:rsidRPr="00A53AE8">
              <w:t>1</w:t>
            </w:r>
            <w:r w:rsidR="00D905D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F001F">
              <w:rPr>
                <w:rFonts w:cstheme="minorHAnsi"/>
                <w:color w:val="000000" w:themeColor="text1"/>
              </w:rPr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2C5A60D0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EF001F">
              <w:t>Met een 4-kaart en een 5-kaart open ik de langste.</w:t>
            </w:r>
            <w:r w:rsidR="00056D77">
              <w:br/>
            </w:r>
            <w:r w:rsidR="00AB03DD">
              <w:t xml:space="preserve">Daarom open ik met </w:t>
            </w:r>
            <w:r w:rsidR="00056D77">
              <w:t>1</w:t>
            </w:r>
            <w:r w:rsidR="00D905D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56D77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BA8EE84" w14:textId="06E86CBC" w:rsidR="00186677" w:rsidRDefault="00D905D8" w:rsidP="00EF001F">
            <w:r>
              <w:t>Hier hetzelfde als in spel 3.</w:t>
            </w:r>
            <w:r>
              <w:br/>
              <w:t>Met een 4-kaart en een 5-kaart, open ik altijd m et de langste.</w:t>
            </w:r>
            <w:r>
              <w:br/>
              <w:t xml:space="preserve">Ik open met </w:t>
            </w:r>
            <w:r>
              <w:rPr>
                <w:rFonts w:eastAsia="Calibri" w:cstheme="minorHAnsi"/>
                <w:color w:val="000000" w:themeColor="text1"/>
              </w:rP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86677">
              <w:t>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8A40E39" w14:textId="32355573" w:rsidR="00B8678C" w:rsidRDefault="003832EC" w:rsidP="00D905D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D905D8">
              <w:t xml:space="preserve">Kijk goed naar deze hand. Hoeveel 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905D8">
              <w:t xml:space="preserve"> slagen maakt u, maximaal?</w:t>
            </w:r>
            <w:r w:rsidR="00D905D8">
              <w:br/>
            </w:r>
            <w:r w:rsidR="00D905D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Ik denk maximaal 3 omdat u 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64B79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D905D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AHV gaat afgeven. Dan maakt u nog </w:t>
            </w:r>
            <w:r w:rsidR="00D905D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905D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aas.</w:t>
            </w:r>
            <w:r w:rsidR="00D905D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 xml:space="preserve">4 slagen maximaal. Niet kwetsbaar open ik met zwakke 2 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905D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en kwetsbaar PAS ik.</w:t>
            </w:r>
          </w:p>
          <w:p w14:paraId="3EEA0E1B" w14:textId="0B9F4FAE" w:rsidR="009E184E" w:rsidRDefault="009E184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59504C" w14:textId="7E06E1C3" w:rsidR="009E184E" w:rsidRDefault="003832EC" w:rsidP="005262F9">
            <w:r>
              <w:br/>
            </w:r>
            <w:r w:rsidR="00364B79">
              <w:t>Van twee 4-kaarten openen wij altijd met de laagste.</w:t>
            </w:r>
          </w:p>
          <w:p w14:paraId="67CD0FAC" w14:textId="690FE747" w:rsidR="00364B79" w:rsidRDefault="00364B79" w:rsidP="005262F9">
            <w:r>
              <w:t>Dus ik open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E62F47">
              <w:rPr>
                <w:rFonts w:eastAsia="Calibri" w:cstheme="minorHAnsi"/>
                <w:color w:val="000000" w:themeColor="text1"/>
              </w:rPr>
              <w:t>.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90E1DCC" w14:textId="29AE47DF" w:rsidR="00364B79" w:rsidRDefault="003832EC" w:rsidP="001C6E21">
            <w:r>
              <w:br/>
            </w:r>
            <w:r w:rsidR="00364B79">
              <w:t xml:space="preserve">Deze hand zit op het randje. </w:t>
            </w:r>
            <w:r w:rsidR="00364B79">
              <w:br/>
              <w:t xml:space="preserve">Maar met 11 punten </w:t>
            </w:r>
            <w:r w:rsidR="00B546AF">
              <w:t xml:space="preserve">zijn geen 12 punten. </w:t>
            </w:r>
            <w:r w:rsidR="00B546AF">
              <w:br/>
              <w:t xml:space="preserve">Wij </w:t>
            </w:r>
            <w:r w:rsidR="00364B79">
              <w:t>kunnen</w:t>
            </w:r>
            <w:r w:rsidR="00B546AF">
              <w:t xml:space="preserve"> </w:t>
            </w:r>
            <w:r w:rsidR="00364B79">
              <w:t xml:space="preserve">niet met 1 in kleur openen. </w:t>
            </w:r>
          </w:p>
          <w:p w14:paraId="12625059" w14:textId="11C2401F" w:rsidR="00403B60" w:rsidRDefault="00364B79" w:rsidP="006272A7">
            <w:r>
              <w:t xml:space="preserve">Ik heb een 7-kaart 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>en een dat is een mooie 7-kaart.</w:t>
            </w:r>
            <w:r>
              <w:br/>
              <w:t xml:space="preserve">Bij elke kwetsbaarheid open ik deze hand met </w:t>
            </w:r>
            <w:r w:rsidR="006272A7">
              <w:t>3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234E6AC2" w:rsidR="006272A7" w:rsidRPr="00DE5350" w:rsidRDefault="006272A7" w:rsidP="006272A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4B6C832A" w:rsidR="00186677" w:rsidRDefault="003832EC" w:rsidP="00186677">
            <w:r>
              <w:br/>
            </w:r>
            <w:r w:rsidR="00E73122">
              <w:t>Met de langste kleur beginnen. Ook al zijn het allemaal kleintjes.</w:t>
            </w:r>
          </w:p>
          <w:p w14:paraId="1CF0CE02" w14:textId="5D1BDDD8" w:rsidR="00E73122" w:rsidRDefault="00E73122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Ik open met </w:t>
            </w:r>
            <w:r>
              <w:rPr>
                <w:rFonts w:eastAsia="Calibri" w:cstheme="minorHAnsi"/>
                <w:color w:val="000000" w:themeColor="text1"/>
              </w:rP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48C68DF" w14:textId="0FD87C6A" w:rsidR="00186677" w:rsidRPr="00E73122" w:rsidRDefault="003832EC" w:rsidP="00E73122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73122" w:rsidRPr="00E73122">
              <w:rPr>
                <w:rFonts w:cstheme="minorHAnsi"/>
              </w:rPr>
              <w:t>Je krijgt soms van die handjes, dat alle</w:t>
            </w:r>
            <w:r w:rsidR="00F93733">
              <w:rPr>
                <w:rFonts w:cstheme="minorHAnsi"/>
              </w:rPr>
              <w:t>s</w:t>
            </w:r>
            <w:r w:rsidR="00E73122" w:rsidRPr="00E73122">
              <w:rPr>
                <w:rFonts w:cstheme="minorHAnsi"/>
              </w:rPr>
              <w:t xml:space="preserve"> wat je bied niet klopt.</w:t>
            </w:r>
            <w:r w:rsidR="00E73122" w:rsidRPr="00E73122">
              <w:rPr>
                <w:rFonts w:cstheme="minorHAnsi"/>
              </w:rPr>
              <w:br/>
            </w:r>
            <w:r w:rsidR="00E73122" w:rsidRPr="00E73122">
              <w:rPr>
                <w:rFonts w:eastAsia="Calibri" w:cstheme="minorHAnsi"/>
                <w:color w:val="000000" w:themeColor="text1"/>
              </w:rPr>
              <w:t xml:space="preserve">Dit is er zo eentje, 20 punten, maar 2 Sans Atout is uit den boze. </w:t>
            </w:r>
            <w:r w:rsidR="00E73122" w:rsidRPr="00E73122">
              <w:rPr>
                <w:rFonts w:eastAsia="Calibri" w:cstheme="minorHAnsi"/>
                <w:color w:val="000000" w:themeColor="text1"/>
              </w:rPr>
              <w:br/>
              <w:t xml:space="preserve">De singelton </w:t>
            </w:r>
            <w:r w:rsidR="00E7312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73122">
              <w:rPr>
                <w:color w:val="000000" w:themeColor="text1"/>
                <w:sz w:val="18"/>
                <w:szCs w:val="18"/>
              </w:rPr>
              <w:t xml:space="preserve"> </w:t>
            </w:r>
            <w:r w:rsidR="00E73122" w:rsidRPr="00E73122">
              <w:rPr>
                <w:rFonts w:eastAsia="Calibri" w:cstheme="minorHAnsi"/>
                <w:color w:val="000000" w:themeColor="text1"/>
              </w:rPr>
              <w:t xml:space="preserve">die moet u tegenhouden om met 2 Sans Atout te openen. </w:t>
            </w:r>
          </w:p>
          <w:p w14:paraId="2DBBE74A" w14:textId="6F9B4BD5" w:rsidR="00E73122" w:rsidRDefault="00E73122" w:rsidP="00E7312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E73122">
              <w:rPr>
                <w:rFonts w:eastAsia="Calibri" w:cstheme="minorHAnsi"/>
                <w:color w:val="000000" w:themeColor="text1"/>
              </w:rPr>
              <w:t>Ik open deze hand met mijn langste kleur. 1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48D72581" w14:textId="656835DD" w:rsidR="00186677" w:rsidRDefault="00186677" w:rsidP="00186677"/>
        </w:tc>
      </w:tr>
    </w:tbl>
    <w:p w14:paraId="6CE4274E" w14:textId="07C4DB9E" w:rsidR="00AE4B6A" w:rsidRDefault="00AE4B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211FF82F" w14:textId="6BF01582" w:rsidR="002D415F" w:rsidRDefault="002D415F" w:rsidP="000E5B7F">
            <w:r>
              <w:t>Ik heb maar één 4-kaart.</w:t>
            </w:r>
            <w:r>
              <w:br/>
              <w:t xml:space="preserve">En dat is 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Maar wanneer ik 1 open, dan beloof ik een 5-kaart 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Daarom open ik deze hand met </w:t>
            </w:r>
            <w:r>
              <w:rPr>
                <w:rFonts w:eastAsia="Calibri" w:cstheme="minorHAnsi"/>
                <w:color w:val="000000" w:themeColor="text1"/>
              </w:rP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8815DEF" w14:textId="35222D8D" w:rsidR="00F624C4" w:rsidRDefault="00F624C4" w:rsidP="002D415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299CEE65" w14:textId="14412F73" w:rsidR="00D86E01" w:rsidRDefault="003832EC" w:rsidP="00A16533">
            <w:r>
              <w:br/>
            </w:r>
            <w:r w:rsidR="00D86E01">
              <w:t>Met een 4-kaart en een 5-kaart open ik altijd met de langste.</w:t>
            </w:r>
          </w:p>
          <w:p w14:paraId="2BFB756D" w14:textId="77777777" w:rsidR="0056010F" w:rsidRDefault="00D86E01" w:rsidP="00A16533">
            <w:pPr>
              <w:rPr>
                <w:rFonts w:eastAsia="Calibri" w:cstheme="minorHAnsi"/>
                <w:color w:val="000000" w:themeColor="text1"/>
              </w:rPr>
            </w:pPr>
            <w:r>
              <w:t>Dus ik open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E62F47"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798CDCB1" w:rsidR="00D86E01" w:rsidRDefault="00D86E01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1C992A3" w14:textId="75830F3C" w:rsidR="00D86E01" w:rsidRDefault="003832EC" w:rsidP="00453298">
            <w:r>
              <w:br/>
            </w:r>
            <w:r w:rsidR="00D86E01">
              <w:t>Met twee 4-kaarten open ik met de laagste.</w:t>
            </w:r>
          </w:p>
          <w:p w14:paraId="3FEC5E0B" w14:textId="56E00D52" w:rsidR="00D86E01" w:rsidRDefault="00D86E01" w:rsidP="00453298">
            <w: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dus.</w:t>
            </w:r>
          </w:p>
          <w:p w14:paraId="24EBF9CF" w14:textId="1EAB0ED1" w:rsidR="00046369" w:rsidRDefault="00046369" w:rsidP="00D86E01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B220E13" w14:textId="73EB6158" w:rsidR="009E184E" w:rsidRDefault="003832EC" w:rsidP="000E5B7F">
            <w:r>
              <w:br/>
            </w:r>
            <w:r w:rsidR="00D86E01">
              <w:t xml:space="preserve">Ook weer zo’n hand, net op het randje. Ik heb 15 punten en van elke kleur minimaal 2 kaarten. 1 Sans Atout openen, doe ik toch niet. De doubelton </w:t>
            </w:r>
            <w:r w:rsidR="00D86E0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86E01">
              <w:t xml:space="preserve"> houd mij tegen. Heeft mij partner ook niks in de </w:t>
            </w:r>
            <w:r w:rsidR="00D86E0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86E01">
              <w:t xml:space="preserve"> dan gaat Sans Atout vermoedelijk down. Daarom open ik deze hand met 1</w:t>
            </w:r>
            <w:r w:rsidR="00D86E0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86E01">
              <w:t>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81D4C2A" w14:textId="54C10B65" w:rsidR="009E184E" w:rsidRDefault="009E184E" w:rsidP="000E5B7F">
            <w:r>
              <w:br/>
            </w:r>
            <w:r w:rsidR="00B72051">
              <w:t xml:space="preserve">Een prachte Sans Atout verdeling, maar </w:t>
            </w:r>
            <w:r w:rsidR="00E82103">
              <w:t xml:space="preserve">die 4-kaart </w:t>
            </w:r>
            <w:r w:rsidR="00766A0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72051">
              <w:t>.</w:t>
            </w:r>
            <w:r w:rsidR="00766A06">
              <w:br/>
              <w:t>Maar een 4-kaart is een 4-kaart.</w:t>
            </w:r>
            <w:r w:rsidR="00766A06">
              <w:br/>
              <w:t>Ik heb de punten en de verdeling. Open met 1 Sans Atout.</w:t>
            </w:r>
          </w:p>
          <w:p w14:paraId="360CB9C1" w14:textId="55947700" w:rsidR="00B72051" w:rsidRDefault="00B72051" w:rsidP="00766A06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57271FBD" w:rsidR="00A34DB2" w:rsidRDefault="003832EC" w:rsidP="009E0C50">
            <w:r>
              <w:br/>
            </w:r>
            <w:r w:rsidR="00387729">
              <w:t>Met een 4-kaart en een 5-kaart beginnen wij altijd met de langste.</w:t>
            </w:r>
            <w:r w:rsidR="00387729">
              <w:br/>
              <w:t>Ik open deze hand met 1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87729">
              <w:t>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156AB78" w14:textId="6964BE8F" w:rsidR="00ED746C" w:rsidRDefault="003832EC" w:rsidP="00A55181">
            <w:r>
              <w:br/>
            </w:r>
            <w:r w:rsidR="00ED746C">
              <w:t>Met twee 5-kaarten open ik altijd met de hoogste.</w:t>
            </w:r>
          </w:p>
          <w:p w14:paraId="088EB9A8" w14:textId="2566DACF" w:rsidR="009E184E" w:rsidRDefault="000B4212" w:rsidP="00A55181">
            <w:r>
              <w:t>Dus ik open met 1</w:t>
            </w:r>
            <w:r w:rsidR="00ED746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E62F47">
              <w:rPr>
                <w:rFonts w:eastAsia="Calibri" w:cstheme="minorHAnsi"/>
                <w:color w:val="000000" w:themeColor="text1"/>
              </w:rPr>
              <w:t>.</w:t>
            </w:r>
            <w:r w:rsidR="00E62F47" w:rsidRPr="00E62F47"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87CF376" w14:textId="3CF07779" w:rsidR="004216D8" w:rsidRDefault="003832EC" w:rsidP="00E1010F">
            <w:r>
              <w:br/>
            </w:r>
            <w:r w:rsidR="004216D8">
              <w:t>Niet genoeg punten</w:t>
            </w:r>
            <w:r w:rsidR="00516187">
              <w:t xml:space="preserve"> voor te openen met 1 in een kleur.</w:t>
            </w:r>
            <w:r w:rsidR="00516187">
              <w:br/>
              <w:t xml:space="preserve">Maar ik heb wel een 7-kaart </w:t>
            </w:r>
            <w:r w:rsidR="0051618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16187">
              <w:t xml:space="preserve">. Niet zo’n hele mooie 7-kaart, maar ik verwacht er toch 5 slagen mee te maken. Maar </w:t>
            </w:r>
            <w:r w:rsidR="0051618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16187">
              <w:rPr>
                <w:sz w:val="18"/>
                <w:szCs w:val="18"/>
              </w:rPr>
              <w:t xml:space="preserve"> </w:t>
            </w:r>
            <w:r w:rsidR="00516187">
              <w:t xml:space="preserve">aas een </w:t>
            </w:r>
            <w:r w:rsidR="00E05C06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16187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516187">
              <w:t>heer, maken dat weer goed.</w:t>
            </w:r>
          </w:p>
          <w:p w14:paraId="5510A6A9" w14:textId="7E80811B" w:rsidR="004D6D1B" w:rsidRDefault="00516187" w:rsidP="00E1010F">
            <w:r>
              <w:t>Ben ik niet kwetsbaar, dan open ik met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Ben ik kwetsbaar dan PAS ik.</w:t>
            </w:r>
          </w:p>
          <w:p w14:paraId="0D6FBDB4" w14:textId="3253D49F" w:rsidR="008E5B80" w:rsidRDefault="008E5B80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710D262" w14:textId="7C3B1E1B" w:rsidR="008E5B80" w:rsidRDefault="003832EC" w:rsidP="008E5B80">
            <w:r>
              <w:br/>
            </w:r>
            <w:r w:rsidR="000425A8">
              <w:t xml:space="preserve">Heb </w:t>
            </w:r>
            <w:r w:rsidR="008E5B80">
              <w:t>twee</w:t>
            </w:r>
            <w:r w:rsidR="000425A8">
              <w:t xml:space="preserve"> </w:t>
            </w:r>
            <w:r w:rsidR="00BB4CDE">
              <w:t>5</w:t>
            </w:r>
            <w:r w:rsidR="000425A8">
              <w:t>-kaarten.</w:t>
            </w:r>
            <w:r w:rsidR="00103597">
              <w:t xml:space="preserve"> </w:t>
            </w:r>
            <w:r w:rsidR="008E5B80">
              <w:t xml:space="preserve">Met twee </w:t>
            </w:r>
            <w:r w:rsidR="00BB4CDE">
              <w:t>5</w:t>
            </w:r>
            <w:r w:rsidR="008E5B80">
              <w:t xml:space="preserve">-kaarten, open ik met de </w:t>
            </w:r>
            <w:r w:rsidR="00BB4CDE">
              <w:t>hoogste</w:t>
            </w:r>
            <w:r w:rsidR="008E5B80">
              <w:t>.</w:t>
            </w:r>
            <w:r w:rsidR="008E5B80">
              <w:br/>
              <w:t>Ik open deze hand met 1</w:t>
            </w:r>
            <w:r w:rsidR="00BB4CD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E5B80">
              <w:t>.</w:t>
            </w:r>
          </w:p>
          <w:p w14:paraId="00A59BE2" w14:textId="2B63BF23" w:rsidR="009E184E" w:rsidRDefault="009E184E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9B47E93" w14:textId="08F80552" w:rsidR="00BB4CDE" w:rsidRDefault="003832EC" w:rsidP="008E5B80">
            <w:r>
              <w:br/>
            </w:r>
            <w:r w:rsidR="00BB4CDE">
              <w:t xml:space="preserve">Geen openingskracht. Heb maar 8 puntjes. Maar wel een mooie 7-kaart </w:t>
            </w:r>
            <w:r w:rsidR="00BB4CD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B4CDE">
              <w:t>.</w:t>
            </w:r>
          </w:p>
          <w:p w14:paraId="7C9D014D" w14:textId="57337464" w:rsidR="00F30EDF" w:rsidRDefault="00BB4CDE" w:rsidP="008E5B80">
            <w:r>
              <w:t xml:space="preserve">Daar verwacht ik toch 5 slagen mee te kunnen maken. </w:t>
            </w:r>
            <w:r>
              <w:br/>
              <w:t xml:space="preserve">De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>aas zorgt dan voor de 6</w:t>
            </w:r>
            <w:r w:rsidRPr="00BB4CDE">
              <w:rPr>
                <w:vertAlign w:val="superscript"/>
              </w:rPr>
              <w:t>e</w:t>
            </w:r>
            <w:r>
              <w:t xml:space="preserve"> slag. </w:t>
            </w:r>
          </w:p>
          <w:p w14:paraId="582EE63D" w14:textId="72483558" w:rsidR="00BB4CDE" w:rsidRDefault="00BB4CDE" w:rsidP="00BB4CDE">
            <w:r>
              <w:t>Ben ik niet kwetsbaar, dan open ik met 3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 Ben ik kwetsbaar dan PAS ik.</w:t>
            </w:r>
          </w:p>
          <w:p w14:paraId="08A99015" w14:textId="65D1F601" w:rsidR="008E5B80" w:rsidRDefault="008E5B80" w:rsidP="008E5B80"/>
        </w:tc>
      </w:tr>
    </w:tbl>
    <w:p w14:paraId="777CAC98" w14:textId="77777777" w:rsidR="00BB4CDE" w:rsidRDefault="00BB4CD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20</w:t>
            </w:r>
          </w:p>
        </w:tc>
        <w:tc>
          <w:tcPr>
            <w:tcW w:w="7441" w:type="dxa"/>
            <w:vAlign w:val="center"/>
          </w:tcPr>
          <w:p w14:paraId="504465A2" w14:textId="58A05647" w:rsidR="00BB4CDE" w:rsidRDefault="003832EC" w:rsidP="000E5B7F">
            <w:r>
              <w:br/>
            </w:r>
            <w:r w:rsidR="00BB4CDE">
              <w:t xml:space="preserve">Maar één 4-kaart, maar daar mag ik niet mee openen. </w:t>
            </w:r>
            <w:r w:rsidR="00BB4CDE">
              <w:br/>
              <w:t xml:space="preserve">Want dan heb ik een 5-kaart </w:t>
            </w:r>
            <w:r w:rsidR="00BB4CD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B4CDE">
              <w:t>.</w:t>
            </w:r>
          </w:p>
          <w:p w14:paraId="0AE347FA" w14:textId="3D0B59B1" w:rsidR="003832EC" w:rsidRDefault="00BB4CDE" w:rsidP="00BB4CDE">
            <w:r>
              <w:t>Daarom open ik deze hand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 w:rsidR="00AD1035">
              <w:br/>
            </w: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65DF" w14:textId="77777777" w:rsidR="00226EDA" w:rsidRDefault="00226EDA" w:rsidP="00FC3A76">
      <w:pPr>
        <w:spacing w:after="0" w:line="240" w:lineRule="auto"/>
      </w:pPr>
      <w:r>
        <w:separator/>
      </w:r>
    </w:p>
  </w:endnote>
  <w:endnote w:type="continuationSeparator" w:id="0">
    <w:p w14:paraId="6995C57B" w14:textId="77777777" w:rsidR="00226EDA" w:rsidRDefault="00226ED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E167" w14:textId="77777777" w:rsidR="00226EDA" w:rsidRDefault="00226EDA" w:rsidP="00FC3A76">
      <w:pPr>
        <w:spacing w:after="0" w:line="240" w:lineRule="auto"/>
      </w:pPr>
      <w:r>
        <w:separator/>
      </w:r>
    </w:p>
  </w:footnote>
  <w:footnote w:type="continuationSeparator" w:id="0">
    <w:p w14:paraId="607A387C" w14:textId="77777777" w:rsidR="00226EDA" w:rsidRDefault="00226ED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5B78"/>
    <w:rsid w:val="00056D77"/>
    <w:rsid w:val="00067B4E"/>
    <w:rsid w:val="000B4212"/>
    <w:rsid w:val="000E40D9"/>
    <w:rsid w:val="000E5B7F"/>
    <w:rsid w:val="00103597"/>
    <w:rsid w:val="00186677"/>
    <w:rsid w:val="00193041"/>
    <w:rsid w:val="001C6E21"/>
    <w:rsid w:val="001D4AE5"/>
    <w:rsid w:val="001E3564"/>
    <w:rsid w:val="00224B97"/>
    <w:rsid w:val="00226EDA"/>
    <w:rsid w:val="00237812"/>
    <w:rsid w:val="00261680"/>
    <w:rsid w:val="00290880"/>
    <w:rsid w:val="00294F94"/>
    <w:rsid w:val="002A086B"/>
    <w:rsid w:val="002C7E95"/>
    <w:rsid w:val="002D415F"/>
    <w:rsid w:val="002E39DB"/>
    <w:rsid w:val="002E481B"/>
    <w:rsid w:val="002F3297"/>
    <w:rsid w:val="003137C7"/>
    <w:rsid w:val="003263DF"/>
    <w:rsid w:val="00356696"/>
    <w:rsid w:val="00364B79"/>
    <w:rsid w:val="003832EC"/>
    <w:rsid w:val="00387729"/>
    <w:rsid w:val="003B511C"/>
    <w:rsid w:val="003F0E51"/>
    <w:rsid w:val="00403B60"/>
    <w:rsid w:val="00417DF2"/>
    <w:rsid w:val="004216D8"/>
    <w:rsid w:val="004252C9"/>
    <w:rsid w:val="00453298"/>
    <w:rsid w:val="004729EF"/>
    <w:rsid w:val="004C6064"/>
    <w:rsid w:val="004D6D1B"/>
    <w:rsid w:val="004E1A34"/>
    <w:rsid w:val="00516187"/>
    <w:rsid w:val="00521408"/>
    <w:rsid w:val="005262F9"/>
    <w:rsid w:val="0056010F"/>
    <w:rsid w:val="00581DFE"/>
    <w:rsid w:val="005839CD"/>
    <w:rsid w:val="005F6AD5"/>
    <w:rsid w:val="00607CD7"/>
    <w:rsid w:val="006272A7"/>
    <w:rsid w:val="00691EAC"/>
    <w:rsid w:val="006D0597"/>
    <w:rsid w:val="007266AF"/>
    <w:rsid w:val="00765587"/>
    <w:rsid w:val="00766A06"/>
    <w:rsid w:val="00782143"/>
    <w:rsid w:val="0079046F"/>
    <w:rsid w:val="007B66E5"/>
    <w:rsid w:val="007C08BD"/>
    <w:rsid w:val="007D6949"/>
    <w:rsid w:val="007E74CF"/>
    <w:rsid w:val="0080054D"/>
    <w:rsid w:val="008E5B80"/>
    <w:rsid w:val="008F5DED"/>
    <w:rsid w:val="00944EDD"/>
    <w:rsid w:val="00956E94"/>
    <w:rsid w:val="009A005E"/>
    <w:rsid w:val="009E0C50"/>
    <w:rsid w:val="009E184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4587B"/>
    <w:rsid w:val="00B546AF"/>
    <w:rsid w:val="00B72051"/>
    <w:rsid w:val="00B761C3"/>
    <w:rsid w:val="00B8678C"/>
    <w:rsid w:val="00BB4CDE"/>
    <w:rsid w:val="00BC34B5"/>
    <w:rsid w:val="00BC42A8"/>
    <w:rsid w:val="00BD6E89"/>
    <w:rsid w:val="00BE4686"/>
    <w:rsid w:val="00C60339"/>
    <w:rsid w:val="00C61721"/>
    <w:rsid w:val="00C67A8E"/>
    <w:rsid w:val="00CA38DF"/>
    <w:rsid w:val="00CB1E36"/>
    <w:rsid w:val="00CB5475"/>
    <w:rsid w:val="00D7703F"/>
    <w:rsid w:val="00D86E01"/>
    <w:rsid w:val="00D905D8"/>
    <w:rsid w:val="00DE5350"/>
    <w:rsid w:val="00DF5681"/>
    <w:rsid w:val="00E05C06"/>
    <w:rsid w:val="00E1010F"/>
    <w:rsid w:val="00E17AE5"/>
    <w:rsid w:val="00E256DA"/>
    <w:rsid w:val="00E26930"/>
    <w:rsid w:val="00E62F47"/>
    <w:rsid w:val="00E656BF"/>
    <w:rsid w:val="00E73122"/>
    <w:rsid w:val="00E82103"/>
    <w:rsid w:val="00EB6498"/>
    <w:rsid w:val="00ED746C"/>
    <w:rsid w:val="00EE4B27"/>
    <w:rsid w:val="00EF001F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93733"/>
    <w:rsid w:val="00FA6785"/>
    <w:rsid w:val="00FB332C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64</cp:revision>
  <dcterms:created xsi:type="dcterms:W3CDTF">2023-01-13T15:25:00Z</dcterms:created>
  <dcterms:modified xsi:type="dcterms:W3CDTF">2023-01-16T10:03:00Z</dcterms:modified>
</cp:coreProperties>
</file>